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52B9B" w14:textId="4F68CC22" w:rsidR="00C3218E" w:rsidRDefault="00314D29">
      <w:pPr>
        <w:jc w:val="both"/>
        <w:rPr>
          <w:rFonts w:eastAsia="Times New Roman" w:cstheme="minorHAnsi"/>
          <w:color w:val="262626"/>
          <w:sz w:val="22"/>
          <w:szCs w:val="22"/>
          <w:shd w:val="clear" w:color="auto" w:fill="FFFFFF"/>
        </w:rPr>
      </w:pPr>
      <w:r>
        <w:rPr>
          <w:rFonts w:eastAsia="Times New Roman" w:cstheme="minorHAnsi"/>
          <w:noProof/>
          <w:color w:val="262626"/>
          <w:sz w:val="22"/>
          <w:szCs w:val="22"/>
          <w:lang w:bidi="kn-IN"/>
        </w:rPr>
        <mc:AlternateContent>
          <mc:Choice Requires="wps">
            <w:drawing>
              <wp:anchor distT="0" distB="0" distL="114300" distR="114300" simplePos="0" relativeHeight="251658240" behindDoc="0" locked="0" layoutInCell="1" allowOverlap="1" wp14:anchorId="5AA10578" wp14:editId="6F5C9FBB">
                <wp:simplePos x="0" y="0"/>
                <wp:positionH relativeFrom="page">
                  <wp:posOffset>640715</wp:posOffset>
                </wp:positionH>
                <wp:positionV relativeFrom="page">
                  <wp:posOffset>1022350</wp:posOffset>
                </wp:positionV>
                <wp:extent cx="657225" cy="657225"/>
                <wp:effectExtent l="2540" t="3175" r="6985" b="635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57225"/>
                        </a:xfrm>
                        <a:prstGeom prst="ellipse">
                          <a:avLst/>
                        </a:prstGeom>
                        <a:solidFill>
                          <a:srgbClr val="ADC2C2"/>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099" dir="2700000" algn="ctr" rotWithShape="0">
                                  <a:srgbClr val="000000">
                                    <a:alpha val="74997"/>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32779A7A" id="Oval 4" o:spid="_x0000_s1026" style="position:absolute;margin-left:50.45pt;margin-top:80.5pt;width:51.75pt;height:51.7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" fillcolor="#adc2c2" stroked="f">
                <v:shadow color="black" opacity="49150f" offset=".74833mm,.74833mm"/>
                <w10:wrap anchorx="page" anchory="page"/>
              </v:oval>
            </w:pict>
          </mc:Fallback>
        </mc:AlternateContent>
      </w:r>
      <w:r>
        <w:rPr>
          <w:rFonts w:eastAsia="Times New Roman" w:cstheme="minorHAnsi"/>
          <w:noProof/>
          <w:color w:val="262626"/>
          <w:sz w:val="22"/>
          <w:szCs w:val="22"/>
          <w:lang w:bidi="kn-IN"/>
        </w:rPr>
        <mc:AlternateContent>
          <mc:Choice Requires="wps">
            <w:drawing>
              <wp:anchor distT="0" distB="0" distL="114300" distR="114300" simplePos="0" relativeHeight="251659264" behindDoc="1" locked="0" layoutInCell="1" allowOverlap="1" wp14:anchorId="6E5BA12F" wp14:editId="08766D2F">
                <wp:simplePos x="0" y="0"/>
                <wp:positionH relativeFrom="page">
                  <wp:posOffset>1504315</wp:posOffset>
                </wp:positionH>
                <wp:positionV relativeFrom="page">
                  <wp:posOffset>1022350</wp:posOffset>
                </wp:positionV>
                <wp:extent cx="657225" cy="657225"/>
                <wp:effectExtent l="8890" t="3175" r="635" b="63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57225"/>
                        </a:xfrm>
                        <a:prstGeom prst="ellipse">
                          <a:avLst/>
                        </a:prstGeom>
                        <a:solidFill>
                          <a:srgbClr val="336666"/>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099" dir="2700000" algn="ctr" rotWithShape="0">
                                  <a:srgbClr val="000000">
                                    <a:alpha val="74997"/>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0A1B2BA6" id="Oval 3" o:spid="_x0000_s1026" style="position:absolute;margin-left:118.45pt;margin-top:80.5pt;width:51.75pt;height:51.7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" fillcolor="#366" stroked="f">
                <v:shadow color="black" opacity="49150f" offset=".74833mm,.74833mm"/>
                <w10:wrap anchorx="page" anchory="page"/>
              </v:oval>
            </w:pict>
          </mc:Fallback>
        </mc:AlternateContent>
      </w:r>
      <w:r w:rsidR="00A23ACD">
        <w:rPr>
          <w:rFonts w:eastAsia="Times New Roman" w:cstheme="minorHAnsi"/>
          <w:noProof/>
          <w:color w:val="262626"/>
          <w:sz w:val="22"/>
          <w:szCs w:val="22"/>
          <w:lang w:bidi="kn-IN"/>
        </w:rPr>
        <w:drawing>
          <wp:anchor distT="0" distB="0" distL="114300" distR="114300" simplePos="0" relativeHeight="251661312" behindDoc="0" locked="0" layoutInCell="1" allowOverlap="1" wp14:anchorId="4C438B0C" wp14:editId="563A38AE">
            <wp:simplePos x="0" y="0"/>
            <wp:positionH relativeFrom="column">
              <wp:posOffset>1485900</wp:posOffset>
            </wp:positionH>
            <wp:positionV relativeFrom="paragraph">
              <wp:posOffset>95885</wp:posOffset>
            </wp:positionV>
            <wp:extent cx="704215" cy="704850"/>
            <wp:effectExtent l="19050" t="0" r="635" b="0"/>
            <wp:wrapNone/>
            <wp:docPr id="13" name="Picture 13" descr="sewa_usa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wa_usa_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215" cy="704850"/>
                    </a:xfrm>
                    <a:prstGeom prst="rect">
                      <a:avLst/>
                    </a:prstGeom>
                    <a:noFill/>
                    <a:ln>
                      <a:noFill/>
                    </a:ln>
                  </pic:spPr>
                </pic:pic>
              </a:graphicData>
            </a:graphic>
          </wp:anchor>
        </w:drawing>
      </w:r>
    </w:p>
    <w:p w14:paraId="4B06A6C9" w14:textId="77777777" w:rsidR="00C3218E" w:rsidRDefault="00C3218E">
      <w:pPr>
        <w:jc w:val="both"/>
        <w:rPr>
          <w:rFonts w:eastAsia="Times New Roman" w:cstheme="minorHAnsi"/>
          <w:color w:val="262626"/>
          <w:sz w:val="22"/>
          <w:szCs w:val="22"/>
          <w:shd w:val="clear" w:color="auto" w:fill="FFFFFF"/>
        </w:rPr>
      </w:pPr>
    </w:p>
    <w:p w14:paraId="59393FD0" w14:textId="77777777" w:rsidR="00C3218E" w:rsidRDefault="00C3218E">
      <w:pPr>
        <w:jc w:val="both"/>
        <w:rPr>
          <w:rFonts w:eastAsia="Times New Roman" w:cstheme="minorHAnsi"/>
          <w:color w:val="262626"/>
          <w:sz w:val="22"/>
          <w:szCs w:val="22"/>
          <w:shd w:val="clear" w:color="auto" w:fill="FFFFFF"/>
        </w:rPr>
      </w:pPr>
    </w:p>
    <w:p w14:paraId="045203C1" w14:textId="77777777" w:rsidR="00C3218E" w:rsidRDefault="00C3218E">
      <w:pPr>
        <w:jc w:val="both"/>
        <w:rPr>
          <w:rFonts w:eastAsia="Times New Roman" w:cstheme="minorHAnsi"/>
          <w:color w:val="262626"/>
          <w:sz w:val="22"/>
          <w:szCs w:val="22"/>
          <w:shd w:val="clear" w:color="auto" w:fill="FFFFFF"/>
        </w:rPr>
      </w:pPr>
    </w:p>
    <w:p w14:paraId="5966B9E2" w14:textId="77777777" w:rsidR="00C3218E" w:rsidRDefault="00C3218E">
      <w:pPr>
        <w:jc w:val="both"/>
        <w:rPr>
          <w:rFonts w:eastAsia="Times New Roman" w:cstheme="minorHAnsi"/>
          <w:color w:val="262626"/>
          <w:sz w:val="22"/>
          <w:szCs w:val="22"/>
          <w:shd w:val="clear" w:color="auto" w:fill="FFFFFF"/>
        </w:rPr>
      </w:pPr>
    </w:p>
    <w:p w14:paraId="54F60AD6" w14:textId="77777777" w:rsidR="00C3218E" w:rsidRDefault="00C3218E">
      <w:pPr>
        <w:jc w:val="both"/>
        <w:rPr>
          <w:rFonts w:eastAsia="Times New Roman" w:cstheme="minorHAnsi"/>
          <w:color w:val="262626"/>
          <w:sz w:val="22"/>
          <w:szCs w:val="22"/>
          <w:shd w:val="clear" w:color="auto" w:fill="FFFFFF"/>
        </w:rPr>
      </w:pPr>
    </w:p>
    <w:p w14:paraId="7E0A979E" w14:textId="77777777" w:rsidR="00C3218E" w:rsidRDefault="00C3218E">
      <w:pPr>
        <w:jc w:val="both"/>
        <w:rPr>
          <w:rFonts w:eastAsia="Times New Roman" w:cstheme="minorHAnsi"/>
          <w:color w:val="262626"/>
          <w:sz w:val="22"/>
          <w:szCs w:val="22"/>
          <w:shd w:val="clear" w:color="auto" w:fill="FFFFFF"/>
        </w:rPr>
      </w:pPr>
    </w:p>
    <w:p w14:paraId="77678D78" w14:textId="651EEA0B" w:rsidR="00A23ACD" w:rsidRPr="004E2D14" w:rsidRDefault="00A23ACD" w:rsidP="00A23ACD">
      <w:pPr>
        <w:pStyle w:val="Masthead"/>
        <w:rPr>
          <w:sz w:val="52"/>
          <w:szCs w:val="96"/>
        </w:rPr>
      </w:pPr>
      <w:r w:rsidRPr="004E2D14">
        <w:rPr>
          <w:sz w:val="52"/>
          <w:szCs w:val="96"/>
        </w:rPr>
        <w:t>Sewa International</w:t>
      </w:r>
    </w:p>
    <w:p w14:paraId="5AAB2536" w14:textId="6E058222" w:rsidR="00A23ACD" w:rsidRDefault="004E2D14" w:rsidP="00A23ACD">
      <w:pPr>
        <w:pStyle w:val="Masthead"/>
        <w:rPr>
          <w:b/>
          <w:sz w:val="20"/>
        </w:rPr>
      </w:pPr>
      <w:r>
        <w:rPr>
          <w:noProof/>
        </w:rPr>
        <w:drawing>
          <wp:anchor distT="0" distB="0" distL="114300" distR="114300" simplePos="0" relativeHeight="251666432" behindDoc="1" locked="0" layoutInCell="1" allowOverlap="1" wp14:anchorId="334DBBB5" wp14:editId="31BCD3C6">
            <wp:simplePos x="0" y="0"/>
            <wp:positionH relativeFrom="column">
              <wp:posOffset>1192106</wp:posOffset>
            </wp:positionH>
            <wp:positionV relativeFrom="paragraph">
              <wp:posOffset>114300</wp:posOffset>
            </wp:positionV>
            <wp:extent cx="3515360" cy="954405"/>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5360" cy="9544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23ACD">
        <w:rPr>
          <w:b/>
          <w:sz w:val="20"/>
        </w:rPr>
        <w:t>Service to Humanity is Service to Divinity</w:t>
      </w:r>
    </w:p>
    <w:p w14:paraId="72BF62C1" w14:textId="61EDBD31" w:rsidR="00A23ACD" w:rsidRDefault="00A23ACD">
      <w:pPr>
        <w:jc w:val="both"/>
        <w:rPr>
          <w:rFonts w:eastAsia="Times New Roman" w:cstheme="minorHAnsi"/>
          <w:color w:val="262626"/>
          <w:sz w:val="22"/>
          <w:szCs w:val="22"/>
          <w:shd w:val="clear" w:color="auto" w:fill="FFFFFF"/>
        </w:rPr>
      </w:pPr>
    </w:p>
    <w:p w14:paraId="333C73A9" w14:textId="7A7F721C" w:rsidR="00A23ACD" w:rsidRDefault="00A23ACD">
      <w:pPr>
        <w:jc w:val="both"/>
        <w:rPr>
          <w:rFonts w:eastAsia="Times New Roman" w:cstheme="minorHAnsi"/>
          <w:color w:val="262626"/>
          <w:sz w:val="22"/>
          <w:szCs w:val="22"/>
          <w:shd w:val="clear" w:color="auto" w:fill="FFFFFF"/>
        </w:rPr>
      </w:pPr>
    </w:p>
    <w:p w14:paraId="5E5FBB82" w14:textId="7C0897DE" w:rsidR="00870A8D" w:rsidRDefault="00870A8D" w:rsidP="004E2D14">
      <w:pPr>
        <w:jc w:val="center"/>
        <w:rPr>
          <w:rFonts w:eastAsia="Times New Roman" w:cstheme="minorHAnsi"/>
          <w:color w:val="262626"/>
          <w:sz w:val="22"/>
          <w:szCs w:val="22"/>
          <w:shd w:val="clear" w:color="auto" w:fill="FFFFFF"/>
        </w:rPr>
      </w:pPr>
    </w:p>
    <w:p w14:paraId="70B72551" w14:textId="77777777" w:rsidR="004E2D14" w:rsidRPr="0018142C" w:rsidRDefault="004E2D14" w:rsidP="004E2D14">
      <w:pPr>
        <w:jc w:val="center"/>
        <w:rPr>
          <w:rFonts w:eastAsia="Times New Roman" w:cstheme="minorHAnsi"/>
          <w:color w:val="262626"/>
          <w:sz w:val="22"/>
          <w:szCs w:val="22"/>
          <w:shd w:val="clear" w:color="auto" w:fill="FFFFFF"/>
        </w:rPr>
      </w:pPr>
    </w:p>
    <w:p w14:paraId="312DE373" w14:textId="599D4580" w:rsidR="00C3218E" w:rsidRDefault="004E2D14" w:rsidP="00A23ACD">
      <w:pPr>
        <w:pStyle w:val="Heading2"/>
        <w:jc w:val="center"/>
        <w:rPr>
          <w:rFonts w:eastAsia="Times New Roman" w:cstheme="minorHAnsi"/>
          <w:color w:val="262626"/>
          <w:sz w:val="22"/>
          <w:szCs w:val="22"/>
          <w:shd w:val="clear" w:color="auto" w:fill="FFFFFF"/>
        </w:rPr>
      </w:pPr>
      <w:r>
        <w:rPr>
          <w:color w:val="0F243E"/>
          <w:spacing w:val="300"/>
          <w:kern w:val="1"/>
        </w:rPr>
        <w:t xml:space="preserve">JOINT </w:t>
      </w:r>
      <w:r w:rsidR="00A23ACD">
        <w:rPr>
          <w:color w:val="0F243E"/>
          <w:spacing w:val="300"/>
          <w:kern w:val="1"/>
        </w:rPr>
        <w:t>PRESS RELEASE</w:t>
      </w:r>
    </w:p>
    <w:p w14:paraId="487B9070" w14:textId="184C43D5" w:rsidR="00C3218E" w:rsidRDefault="00C3218E">
      <w:pPr>
        <w:jc w:val="both"/>
        <w:rPr>
          <w:rFonts w:eastAsia="Times New Roman" w:cstheme="minorHAnsi"/>
          <w:color w:val="262626"/>
          <w:sz w:val="22"/>
          <w:szCs w:val="22"/>
          <w:shd w:val="clear" w:color="auto" w:fill="FFFFFF"/>
        </w:rPr>
      </w:pPr>
    </w:p>
    <w:p w14:paraId="4760F479" w14:textId="40D30F8E" w:rsidR="00A23ACD" w:rsidRDefault="004E2D14" w:rsidP="00A23ACD">
      <w:pPr>
        <w:pStyle w:val="Heading3"/>
        <w:spacing w:before="0"/>
        <w:jc w:val="center"/>
        <w:rPr>
          <w:rFonts w:ascii="Rockwell" w:hAnsi="Rockwell"/>
          <w:color w:val="0F243E"/>
        </w:rPr>
      </w:pPr>
      <w:r>
        <w:rPr>
          <w:noProof/>
        </w:rPr>
        <mc:AlternateContent>
          <mc:Choice Requires="wps">
            <w:drawing>
              <wp:anchor distT="0" distB="0" distL="114300" distR="114300" simplePos="0" relativeHeight="251665408" behindDoc="0" locked="0" layoutInCell="1" allowOverlap="1" wp14:anchorId="396A101D" wp14:editId="4FEC8273">
                <wp:simplePos x="0" y="0"/>
                <wp:positionH relativeFrom="column">
                  <wp:posOffset>-115570</wp:posOffset>
                </wp:positionH>
                <wp:positionV relativeFrom="paragraph">
                  <wp:posOffset>100330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9FA4DD1" w14:textId="77777777" w:rsidR="004E2D14" w:rsidRPr="00452BCB" w:rsidRDefault="004E2D14" w:rsidP="00452BCB"/>
                          <w:p w14:paraId="12884955" w14:textId="77777777" w:rsidR="004E2D14" w:rsidRPr="00886AB2" w:rsidRDefault="004E2D14" w:rsidP="00A23ACD">
                            <w:pPr>
                              <w:spacing w:line="200" w:lineRule="atLeast"/>
                              <w:rPr>
                                <w:b/>
                                <w:color w:val="003366"/>
                                <w:sz w:val="20"/>
                              </w:rPr>
                            </w:pPr>
                            <w:r w:rsidRPr="00886AB2">
                              <w:rPr>
                                <w:b/>
                                <w:color w:val="003366"/>
                                <w:sz w:val="20"/>
                              </w:rPr>
                              <w:t>CONTACT:</w:t>
                            </w:r>
                          </w:p>
                          <w:p w14:paraId="117205D8" w14:textId="77777777" w:rsidR="004E2D14" w:rsidRPr="00074E4B" w:rsidRDefault="004E2D14" w:rsidP="00A23ACD">
                            <w:pPr>
                              <w:spacing w:line="200" w:lineRule="atLeast"/>
                              <w:rPr>
                                <w:iCs/>
                                <w:sz w:val="20"/>
                              </w:rPr>
                            </w:pPr>
                            <w:r w:rsidRPr="00886AB2">
                              <w:rPr>
                                <w:b/>
                                <w:color w:val="003366"/>
                                <w:sz w:val="20"/>
                              </w:rPr>
                              <w:t>Name:</w:t>
                            </w:r>
                            <w:r w:rsidRPr="00886AB2">
                              <w:rPr>
                                <w:color w:val="003366"/>
                                <w:sz w:val="20"/>
                              </w:rPr>
                              <w:t xml:space="preserve"> </w:t>
                            </w:r>
                            <w:r>
                              <w:rPr>
                                <w:color w:val="003366"/>
                                <w:sz w:val="20"/>
                              </w:rPr>
                              <w:t xml:space="preserve">Vidyasagar </w:t>
                            </w:r>
                            <w:proofErr w:type="spellStart"/>
                            <w:r>
                              <w:rPr>
                                <w:color w:val="003366"/>
                                <w:sz w:val="20"/>
                              </w:rPr>
                              <w:t>Tontalapur</w:t>
                            </w:r>
                            <w:proofErr w:type="spellEnd"/>
                          </w:p>
                          <w:p w14:paraId="5E56D947" w14:textId="77777777" w:rsidR="004E2D14" w:rsidRPr="00886AB2" w:rsidRDefault="004E2D14" w:rsidP="00A23ACD">
                            <w:pPr>
                              <w:spacing w:line="200" w:lineRule="atLeast"/>
                              <w:rPr>
                                <w:sz w:val="20"/>
                              </w:rPr>
                            </w:pPr>
                            <w:r w:rsidRPr="00886AB2">
                              <w:rPr>
                                <w:b/>
                                <w:color w:val="000090"/>
                                <w:sz w:val="20"/>
                              </w:rPr>
                              <w:t xml:space="preserve">Phone: </w:t>
                            </w:r>
                            <w:r w:rsidRPr="006D5D6F">
                              <w:rPr>
                                <w:sz w:val="21"/>
                              </w:rPr>
                              <w:t>1-</w:t>
                            </w:r>
                            <w:r>
                              <w:rPr>
                                <w:sz w:val="21"/>
                              </w:rPr>
                              <w:t>720</w:t>
                            </w:r>
                            <w:r w:rsidRPr="006D5D6F">
                              <w:rPr>
                                <w:sz w:val="21"/>
                              </w:rPr>
                              <w:t>-</w:t>
                            </w:r>
                            <w:r>
                              <w:rPr>
                                <w:sz w:val="21"/>
                              </w:rPr>
                              <w:t>526</w:t>
                            </w:r>
                            <w:r w:rsidRPr="006D5D6F">
                              <w:rPr>
                                <w:sz w:val="21"/>
                              </w:rPr>
                              <w:t>-</w:t>
                            </w:r>
                            <w:r>
                              <w:rPr>
                                <w:sz w:val="21"/>
                              </w:rPr>
                              <w:t>9939</w:t>
                            </w:r>
                          </w:p>
                          <w:p w14:paraId="44DA6045" w14:textId="77777777" w:rsidR="004E2D14" w:rsidRPr="00886AB2" w:rsidRDefault="004E2D14" w:rsidP="00A23ACD">
                            <w:pPr>
                              <w:spacing w:line="200" w:lineRule="atLeast"/>
                              <w:rPr>
                                <w:sz w:val="20"/>
                              </w:rPr>
                            </w:pPr>
                            <w:r w:rsidRPr="00886AB2">
                              <w:rPr>
                                <w:b/>
                                <w:color w:val="000090"/>
                                <w:sz w:val="20"/>
                              </w:rPr>
                              <w:t>Email:</w:t>
                            </w:r>
                            <w:r w:rsidRPr="00886AB2">
                              <w:rPr>
                                <w:sz w:val="20"/>
                              </w:rPr>
                              <w:t xml:space="preserve"> </w:t>
                            </w:r>
                            <w:hyperlink r:id="rId7" w:history="1">
                              <w:r w:rsidRPr="00AC0B01">
                                <w:rPr>
                                  <w:rStyle w:val="Hyperlink"/>
                                  <w:sz w:val="20"/>
                                </w:rPr>
                                <w:t>media@sewausa.org</w:t>
                              </w:r>
                            </w:hyperlink>
                            <w:r>
                              <w:rPr>
                                <w:sz w:val="20"/>
                              </w:rPr>
                              <w:t xml:space="preserve"> </w:t>
                            </w:r>
                            <w:r w:rsidRPr="00886AB2">
                              <w:t xml:space="preserve"> </w:t>
                            </w:r>
                            <w:r w:rsidRPr="00886AB2">
                              <w:rPr>
                                <w:sz w:val="20"/>
                              </w:rPr>
                              <w:t xml:space="preserve"> </w:t>
                            </w:r>
                          </w:p>
                          <w:p w14:paraId="08AC0AFD" w14:textId="77777777" w:rsidR="004E2D14" w:rsidRPr="009D766F" w:rsidRDefault="004E2D14" w:rsidP="009D766F">
                            <w:pPr>
                              <w:spacing w:line="200" w:lineRule="atLeast"/>
                              <w:rPr>
                                <w:b/>
                                <w:color w:val="000090"/>
                                <w:sz w:val="20"/>
                              </w:rPr>
                            </w:pPr>
                            <w:r w:rsidRPr="00886AB2">
                              <w:rPr>
                                <w:b/>
                                <w:color w:val="000090"/>
                                <w:sz w:val="20"/>
                              </w:rPr>
                              <w:t>Web:</w:t>
                            </w:r>
                            <w:r w:rsidRPr="00886AB2">
                              <w:rPr>
                                <w:sz w:val="20"/>
                              </w:rPr>
                              <w:t xml:space="preserve"> www.sewausa.org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96A101D" id="_x0000_t202" coordsize="21600,21600" o:spt="202" path="m,l,21600r21600,l21600,xe">
                <v:stroke joinstyle="miter"/>
                <v:path gradientshapeok="t" o:connecttype="rect"/>
              </v:shapetype>
              <v:shape id="Text Box 4" o:spid="_x0000_s1026" type="#_x0000_t202" style="position:absolute;left:0;text-align:left;margin-left:-9.1pt;margin-top:7.9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" filled="f" stroked="f" strokeweight=".5pt">
                <v:textbox style="mso-fit-shape-to-text:t">
                  <w:txbxContent>
                    <w:p w14:paraId="79FA4DD1" w14:textId="77777777" w:rsidR="004E2D14" w:rsidRPr="00452BCB" w:rsidRDefault="004E2D14" w:rsidP="00452BCB"/>
                    <w:p w14:paraId="12884955" w14:textId="77777777" w:rsidR="004E2D14" w:rsidRPr="00886AB2" w:rsidRDefault="004E2D14" w:rsidP="00A23ACD">
                      <w:pPr>
                        <w:spacing w:line="200" w:lineRule="atLeast"/>
                        <w:rPr>
                          <w:b/>
                          <w:color w:val="003366"/>
                          <w:sz w:val="20"/>
                        </w:rPr>
                      </w:pPr>
                      <w:r w:rsidRPr="00886AB2">
                        <w:rPr>
                          <w:b/>
                          <w:color w:val="003366"/>
                          <w:sz w:val="20"/>
                        </w:rPr>
                        <w:t>CONTACT:</w:t>
                      </w:r>
                    </w:p>
                    <w:p w14:paraId="117205D8" w14:textId="77777777" w:rsidR="004E2D14" w:rsidRPr="00074E4B" w:rsidRDefault="004E2D14" w:rsidP="00A23ACD">
                      <w:pPr>
                        <w:spacing w:line="200" w:lineRule="atLeast"/>
                        <w:rPr>
                          <w:iCs/>
                          <w:sz w:val="20"/>
                        </w:rPr>
                      </w:pPr>
                      <w:r w:rsidRPr="00886AB2">
                        <w:rPr>
                          <w:b/>
                          <w:color w:val="003366"/>
                          <w:sz w:val="20"/>
                        </w:rPr>
                        <w:t>Name:</w:t>
                      </w:r>
                      <w:r w:rsidRPr="00886AB2">
                        <w:rPr>
                          <w:color w:val="003366"/>
                          <w:sz w:val="20"/>
                        </w:rPr>
                        <w:t xml:space="preserve"> </w:t>
                      </w:r>
                      <w:r>
                        <w:rPr>
                          <w:color w:val="003366"/>
                          <w:sz w:val="20"/>
                        </w:rPr>
                        <w:t xml:space="preserve">Vidyasagar </w:t>
                      </w:r>
                      <w:proofErr w:type="spellStart"/>
                      <w:r>
                        <w:rPr>
                          <w:color w:val="003366"/>
                          <w:sz w:val="20"/>
                        </w:rPr>
                        <w:t>Tontalapur</w:t>
                      </w:r>
                      <w:proofErr w:type="spellEnd"/>
                    </w:p>
                    <w:p w14:paraId="5E56D947" w14:textId="77777777" w:rsidR="004E2D14" w:rsidRPr="00886AB2" w:rsidRDefault="004E2D14" w:rsidP="00A23ACD">
                      <w:pPr>
                        <w:spacing w:line="200" w:lineRule="atLeast"/>
                        <w:rPr>
                          <w:sz w:val="20"/>
                        </w:rPr>
                      </w:pPr>
                      <w:r w:rsidRPr="00886AB2">
                        <w:rPr>
                          <w:b/>
                          <w:color w:val="000090"/>
                          <w:sz w:val="20"/>
                        </w:rPr>
                        <w:t xml:space="preserve">Phone: </w:t>
                      </w:r>
                      <w:r w:rsidRPr="006D5D6F">
                        <w:rPr>
                          <w:sz w:val="21"/>
                        </w:rPr>
                        <w:t>1-</w:t>
                      </w:r>
                      <w:r>
                        <w:rPr>
                          <w:sz w:val="21"/>
                        </w:rPr>
                        <w:t>720</w:t>
                      </w:r>
                      <w:r w:rsidRPr="006D5D6F">
                        <w:rPr>
                          <w:sz w:val="21"/>
                        </w:rPr>
                        <w:t>-</w:t>
                      </w:r>
                      <w:r>
                        <w:rPr>
                          <w:sz w:val="21"/>
                        </w:rPr>
                        <w:t>526</w:t>
                      </w:r>
                      <w:r w:rsidRPr="006D5D6F">
                        <w:rPr>
                          <w:sz w:val="21"/>
                        </w:rPr>
                        <w:t>-</w:t>
                      </w:r>
                      <w:r>
                        <w:rPr>
                          <w:sz w:val="21"/>
                        </w:rPr>
                        <w:t>9939</w:t>
                      </w:r>
                    </w:p>
                    <w:p w14:paraId="44DA6045" w14:textId="77777777" w:rsidR="004E2D14" w:rsidRPr="00886AB2" w:rsidRDefault="004E2D14" w:rsidP="00A23ACD">
                      <w:pPr>
                        <w:spacing w:line="200" w:lineRule="atLeast"/>
                        <w:rPr>
                          <w:sz w:val="20"/>
                        </w:rPr>
                      </w:pPr>
                      <w:r w:rsidRPr="00886AB2">
                        <w:rPr>
                          <w:b/>
                          <w:color w:val="000090"/>
                          <w:sz w:val="20"/>
                        </w:rPr>
                        <w:t>Email:</w:t>
                      </w:r>
                      <w:r w:rsidRPr="00886AB2">
                        <w:rPr>
                          <w:sz w:val="20"/>
                        </w:rPr>
                        <w:t xml:space="preserve"> </w:t>
                      </w:r>
                      <w:hyperlink r:id="rId8" w:history="1">
                        <w:r w:rsidRPr="00AC0B01">
                          <w:rPr>
                            <w:rStyle w:val="Hyperlink"/>
                            <w:sz w:val="20"/>
                          </w:rPr>
                          <w:t>media@sewausa.org</w:t>
                        </w:r>
                      </w:hyperlink>
                      <w:r>
                        <w:rPr>
                          <w:sz w:val="20"/>
                        </w:rPr>
                        <w:t xml:space="preserve"> </w:t>
                      </w:r>
                      <w:r w:rsidRPr="00886AB2">
                        <w:t xml:space="preserve"> </w:t>
                      </w:r>
                      <w:r w:rsidRPr="00886AB2">
                        <w:rPr>
                          <w:sz w:val="20"/>
                        </w:rPr>
                        <w:t xml:space="preserve"> </w:t>
                      </w:r>
                    </w:p>
                    <w:p w14:paraId="08AC0AFD" w14:textId="77777777" w:rsidR="004E2D14" w:rsidRPr="009D766F" w:rsidRDefault="004E2D14" w:rsidP="009D766F">
                      <w:pPr>
                        <w:spacing w:line="200" w:lineRule="atLeast"/>
                        <w:rPr>
                          <w:b/>
                          <w:color w:val="000090"/>
                          <w:sz w:val="20"/>
                        </w:rPr>
                      </w:pPr>
                      <w:r w:rsidRPr="00886AB2">
                        <w:rPr>
                          <w:b/>
                          <w:color w:val="000090"/>
                          <w:sz w:val="20"/>
                        </w:rPr>
                        <w:t>Web:</w:t>
                      </w:r>
                      <w:r w:rsidRPr="00886AB2">
                        <w:rPr>
                          <w:sz w:val="20"/>
                        </w:rPr>
                        <w:t xml:space="preserve"> www.sewausa.org </w:t>
                      </w:r>
                    </w:p>
                  </w:txbxContent>
                </v:textbox>
              </v:shape>
            </w:pict>
          </mc:Fallback>
        </mc:AlternateContent>
      </w:r>
      <w:r w:rsidR="00A23ACD" w:rsidRPr="00886AB2">
        <w:rPr>
          <w:rFonts w:ascii="Rockwell" w:hAnsi="Rockwell"/>
          <w:color w:val="0F243E"/>
        </w:rPr>
        <w:t>For Immediate Release</w:t>
      </w:r>
    </w:p>
    <w:p w14:paraId="1B120187" w14:textId="5D1BC3A0" w:rsidR="00452BCB" w:rsidRDefault="00452BCB" w:rsidP="00452BCB"/>
    <w:p w14:paraId="26562774" w14:textId="2618AB59" w:rsidR="00452BCB" w:rsidRDefault="00452BCB" w:rsidP="00452BCB"/>
    <w:p w14:paraId="287422DA" w14:textId="6A43F718" w:rsidR="00A23ACD" w:rsidRDefault="00A23ACD">
      <w:pPr>
        <w:jc w:val="both"/>
        <w:rPr>
          <w:rFonts w:eastAsia="Times New Roman" w:cstheme="minorHAnsi"/>
          <w:color w:val="262626"/>
          <w:sz w:val="22"/>
          <w:szCs w:val="22"/>
          <w:shd w:val="clear" w:color="auto" w:fill="FFFFFF"/>
        </w:rPr>
      </w:pPr>
    </w:p>
    <w:p w14:paraId="0A69CCFB" w14:textId="77777777" w:rsidR="00A23ACD" w:rsidRDefault="00A23ACD">
      <w:pPr>
        <w:jc w:val="both"/>
        <w:rPr>
          <w:rFonts w:eastAsia="Times New Roman" w:cstheme="minorHAnsi"/>
          <w:color w:val="262626"/>
          <w:sz w:val="22"/>
          <w:szCs w:val="22"/>
          <w:shd w:val="clear" w:color="auto" w:fill="FFFFFF"/>
        </w:rPr>
      </w:pPr>
    </w:p>
    <w:p w14:paraId="7EDA7078" w14:textId="77777777" w:rsidR="004E2D14" w:rsidRDefault="004E2D14" w:rsidP="00A23ACD">
      <w:pPr>
        <w:jc w:val="center"/>
        <w:rPr>
          <w:rFonts w:eastAsia="Times New Roman" w:cstheme="minorHAnsi"/>
          <w:b/>
          <w:bCs/>
          <w:color w:val="262626"/>
          <w:shd w:val="clear" w:color="auto" w:fill="FFFFFF"/>
        </w:rPr>
      </w:pPr>
    </w:p>
    <w:p w14:paraId="7A933D71" w14:textId="77777777" w:rsidR="004E2D14" w:rsidRDefault="004E2D14" w:rsidP="00A23ACD">
      <w:pPr>
        <w:jc w:val="center"/>
        <w:rPr>
          <w:rFonts w:eastAsia="Times New Roman" w:cstheme="minorHAnsi"/>
          <w:b/>
          <w:bCs/>
          <w:color w:val="262626"/>
          <w:shd w:val="clear" w:color="auto" w:fill="FFFFFF"/>
        </w:rPr>
      </w:pPr>
    </w:p>
    <w:p w14:paraId="17E9789D" w14:textId="6F0486A8" w:rsidR="00C3218E" w:rsidRPr="00A46124" w:rsidRDefault="00A23ACD" w:rsidP="00A23ACD">
      <w:pPr>
        <w:jc w:val="center"/>
        <w:rPr>
          <w:rFonts w:eastAsia="Times New Roman" w:cstheme="minorHAnsi"/>
          <w:b/>
          <w:bCs/>
          <w:color w:val="262626"/>
          <w:shd w:val="clear" w:color="auto" w:fill="FFFFFF"/>
        </w:rPr>
      </w:pPr>
      <w:r w:rsidRPr="00A46124">
        <w:rPr>
          <w:rFonts w:eastAsia="Times New Roman" w:cstheme="minorHAnsi"/>
          <w:b/>
          <w:bCs/>
          <w:color w:val="262626"/>
          <w:shd w:val="clear" w:color="auto" w:fill="FFFFFF"/>
        </w:rPr>
        <w:t xml:space="preserve">Sewa International </w:t>
      </w:r>
      <w:r w:rsidR="00452BCB">
        <w:rPr>
          <w:rFonts w:eastAsia="Times New Roman" w:cstheme="minorHAnsi"/>
          <w:b/>
          <w:bCs/>
          <w:color w:val="262626"/>
          <w:shd w:val="clear" w:color="auto" w:fill="FFFFFF"/>
        </w:rPr>
        <w:t>and South Asian Women Physician</w:t>
      </w:r>
      <w:r w:rsidR="00921501">
        <w:rPr>
          <w:rFonts w:eastAsia="Times New Roman" w:cstheme="minorHAnsi"/>
          <w:b/>
          <w:bCs/>
          <w:color w:val="262626"/>
          <w:shd w:val="clear" w:color="auto" w:fill="FFFFFF"/>
        </w:rPr>
        <w:t>s</w:t>
      </w:r>
      <w:bookmarkStart w:id="0" w:name="_GoBack"/>
      <w:bookmarkEnd w:id="0"/>
      <w:r w:rsidR="00452BCB">
        <w:rPr>
          <w:rFonts w:eastAsia="Times New Roman" w:cstheme="minorHAnsi"/>
          <w:b/>
          <w:bCs/>
          <w:color w:val="262626"/>
          <w:shd w:val="clear" w:color="auto" w:fill="FFFFFF"/>
        </w:rPr>
        <w:t xml:space="preserve"> of North America Pledge to Work Together to Deal with COVID-19 Pandemic</w:t>
      </w:r>
    </w:p>
    <w:p w14:paraId="72C4DC70" w14:textId="77777777" w:rsidR="00C3218E" w:rsidRPr="00A46124" w:rsidRDefault="00C3218E">
      <w:pPr>
        <w:jc w:val="both"/>
        <w:rPr>
          <w:rFonts w:eastAsia="Times New Roman" w:cstheme="minorHAnsi"/>
          <w:color w:val="262626"/>
          <w:shd w:val="clear" w:color="auto" w:fill="FFFFFF"/>
        </w:rPr>
      </w:pPr>
    </w:p>
    <w:p w14:paraId="657837B8" w14:textId="7876415A" w:rsidR="00965976" w:rsidRPr="004E2D14" w:rsidRDefault="00074E4B" w:rsidP="004E2D14">
      <w:pPr>
        <w:shd w:val="clear" w:color="auto" w:fill="FFFFFF"/>
        <w:spacing w:line="330" w:lineRule="atLeast"/>
        <w:jc w:val="both"/>
        <w:rPr>
          <w:rFonts w:ascii="Calibri" w:eastAsia="Times New Roman" w:hAnsi="Calibri" w:cs="Calibri"/>
          <w:color w:val="222222"/>
          <w:sz w:val="22"/>
        </w:rPr>
      </w:pPr>
      <w:r w:rsidRPr="004E2D14">
        <w:rPr>
          <w:rFonts w:eastAsia="Times New Roman" w:cstheme="minorHAnsi"/>
          <w:color w:val="262626"/>
          <w:sz w:val="22"/>
          <w:shd w:val="clear" w:color="auto" w:fill="FFFFFF"/>
        </w:rPr>
        <w:t>Houston</w:t>
      </w:r>
      <w:r w:rsidR="005B1AB7" w:rsidRPr="004E2D14">
        <w:rPr>
          <w:rFonts w:eastAsia="Times New Roman" w:cstheme="minorHAnsi"/>
          <w:color w:val="262626"/>
          <w:sz w:val="22"/>
          <w:shd w:val="clear" w:color="auto" w:fill="FFFFFF"/>
        </w:rPr>
        <w:t xml:space="preserve">, </w:t>
      </w:r>
      <w:r w:rsidRPr="004E2D14">
        <w:rPr>
          <w:rFonts w:eastAsia="Times New Roman" w:cstheme="minorHAnsi"/>
          <w:color w:val="262626"/>
          <w:sz w:val="22"/>
          <w:shd w:val="clear" w:color="auto" w:fill="FFFFFF"/>
        </w:rPr>
        <w:t>TX</w:t>
      </w:r>
      <w:r w:rsidR="005B1AB7" w:rsidRPr="004E2D14">
        <w:rPr>
          <w:rFonts w:eastAsia="Times New Roman" w:cstheme="minorHAnsi"/>
          <w:color w:val="262626"/>
          <w:sz w:val="22"/>
          <w:shd w:val="clear" w:color="auto" w:fill="FFFFFF"/>
        </w:rPr>
        <w:t xml:space="preserve"> (</w:t>
      </w:r>
      <w:r w:rsidR="00A17F7C" w:rsidRPr="004E2D14">
        <w:rPr>
          <w:rFonts w:eastAsia="Times New Roman" w:cstheme="minorHAnsi"/>
          <w:color w:val="262626"/>
          <w:sz w:val="22"/>
          <w:shd w:val="clear" w:color="auto" w:fill="FFFFFF"/>
        </w:rPr>
        <w:t xml:space="preserve">April </w:t>
      </w:r>
      <w:r w:rsidR="005D5083">
        <w:rPr>
          <w:rFonts w:eastAsia="Times New Roman" w:cstheme="minorHAnsi"/>
          <w:color w:val="262626"/>
          <w:sz w:val="22"/>
          <w:shd w:val="clear" w:color="auto" w:fill="FFFFFF"/>
        </w:rPr>
        <w:t>20</w:t>
      </w:r>
      <w:r w:rsidR="005B1AB7" w:rsidRPr="004E2D14">
        <w:rPr>
          <w:rFonts w:eastAsia="Times New Roman" w:cstheme="minorHAnsi"/>
          <w:color w:val="262626"/>
          <w:sz w:val="22"/>
          <w:shd w:val="clear" w:color="auto" w:fill="FFFFFF"/>
        </w:rPr>
        <w:t>, 20</w:t>
      </w:r>
      <w:r w:rsidRPr="004E2D14">
        <w:rPr>
          <w:rFonts w:eastAsia="Times New Roman" w:cstheme="minorHAnsi"/>
          <w:color w:val="262626"/>
          <w:sz w:val="22"/>
          <w:shd w:val="clear" w:color="auto" w:fill="FFFFFF"/>
        </w:rPr>
        <w:t>20</w:t>
      </w:r>
      <w:r w:rsidR="005B1AB7" w:rsidRPr="004E2D14">
        <w:rPr>
          <w:rFonts w:eastAsia="Times New Roman" w:cstheme="minorHAnsi"/>
          <w:color w:val="262626"/>
          <w:sz w:val="22"/>
          <w:shd w:val="clear" w:color="auto" w:fill="FFFFFF"/>
        </w:rPr>
        <w:t xml:space="preserve">) </w:t>
      </w:r>
      <w:r w:rsidR="00BC217E" w:rsidRPr="004E2D14">
        <w:rPr>
          <w:rFonts w:eastAsia="Times New Roman" w:cstheme="minorHAnsi"/>
          <w:color w:val="262626"/>
          <w:sz w:val="22"/>
          <w:shd w:val="clear" w:color="auto" w:fill="FFFFFF"/>
        </w:rPr>
        <w:t>–</w:t>
      </w:r>
      <w:r w:rsidR="005B1AB7" w:rsidRPr="004E2D14">
        <w:rPr>
          <w:rFonts w:eastAsia="Times New Roman" w:cstheme="minorHAnsi"/>
          <w:color w:val="262626"/>
          <w:sz w:val="22"/>
          <w:shd w:val="clear" w:color="auto" w:fill="FFFFFF"/>
        </w:rPr>
        <w:t xml:space="preserve"> </w:t>
      </w:r>
      <w:r w:rsidR="00452BCB" w:rsidRPr="004E2D14">
        <w:rPr>
          <w:rFonts w:ascii="Calibri" w:eastAsia="Times New Roman" w:hAnsi="Calibri" w:cs="Calibri"/>
          <w:i/>
          <w:iCs/>
          <w:color w:val="222222"/>
          <w:sz w:val="22"/>
        </w:rPr>
        <w:t>Sewa International</w:t>
      </w:r>
      <w:r w:rsidR="00452BCB" w:rsidRPr="004E2D14">
        <w:rPr>
          <w:rFonts w:ascii="Calibri" w:eastAsia="Times New Roman" w:hAnsi="Calibri" w:cs="Calibri"/>
          <w:color w:val="222222"/>
          <w:sz w:val="22"/>
        </w:rPr>
        <w:t>, a nonprofit Hindu faith-based disaster relief organization, with 43 chapters spread across the United States, and the </w:t>
      </w:r>
      <w:r w:rsidR="00452BCB" w:rsidRPr="004E2D14">
        <w:rPr>
          <w:rFonts w:ascii="Calibri" w:eastAsia="Times New Roman" w:hAnsi="Calibri" w:cs="Calibri"/>
          <w:i/>
          <w:iCs/>
          <w:color w:val="222222"/>
          <w:sz w:val="22"/>
        </w:rPr>
        <w:t>South Asian Women Physicians of North America</w:t>
      </w:r>
      <w:r w:rsidR="00452BCB" w:rsidRPr="004E2D14">
        <w:rPr>
          <w:rFonts w:ascii="Calibri" w:eastAsia="Times New Roman" w:hAnsi="Calibri" w:cs="Calibri"/>
          <w:color w:val="222222"/>
          <w:sz w:val="22"/>
        </w:rPr>
        <w:t> (SAWPNA), a nonprofit organization comprised of working physicians and physician-scientists, which has 5,3</w:t>
      </w:r>
      <w:r w:rsidR="002F6522">
        <w:rPr>
          <w:rFonts w:ascii="Calibri" w:eastAsia="Times New Roman" w:hAnsi="Calibri" w:cs="Calibri"/>
          <w:color w:val="222222"/>
          <w:sz w:val="22"/>
        </w:rPr>
        <w:t>20</w:t>
      </w:r>
      <w:r w:rsidR="00452BCB" w:rsidRPr="004E2D14">
        <w:rPr>
          <w:rFonts w:ascii="Calibri" w:eastAsia="Times New Roman" w:hAnsi="Calibri" w:cs="Calibri"/>
          <w:color w:val="222222"/>
          <w:sz w:val="22"/>
        </w:rPr>
        <w:t xml:space="preserve"> registered members from all parts of United States and Canada, have </w:t>
      </w:r>
      <w:r w:rsidR="00965976" w:rsidRPr="004E2D14">
        <w:rPr>
          <w:rFonts w:ascii="Calibri" w:eastAsia="Times New Roman" w:hAnsi="Calibri" w:cs="Calibri"/>
          <w:color w:val="222222"/>
          <w:sz w:val="22"/>
        </w:rPr>
        <w:t xml:space="preserve">decided to collaborate to respond vigorously to the COVID-19 pandemic. </w:t>
      </w:r>
    </w:p>
    <w:p w14:paraId="4E1CE226" w14:textId="7415BAA2" w:rsidR="00965976" w:rsidRPr="004E2D14" w:rsidRDefault="00965976" w:rsidP="004E2D14">
      <w:pPr>
        <w:shd w:val="clear" w:color="auto" w:fill="FFFFFF"/>
        <w:spacing w:before="120" w:after="120" w:line="330" w:lineRule="atLeast"/>
        <w:jc w:val="both"/>
        <w:rPr>
          <w:rFonts w:ascii="Calibri" w:eastAsia="Times New Roman" w:hAnsi="Calibri" w:cs="Calibri"/>
          <w:color w:val="222222"/>
          <w:sz w:val="22"/>
        </w:rPr>
      </w:pPr>
      <w:r w:rsidRPr="004E2D14">
        <w:rPr>
          <w:rFonts w:ascii="Calibri" w:eastAsia="Times New Roman" w:hAnsi="Calibri" w:cs="Calibri"/>
          <w:color w:val="222222"/>
          <w:sz w:val="22"/>
        </w:rPr>
        <w:t>The two organizations released a joint statement:</w:t>
      </w:r>
    </w:p>
    <w:p w14:paraId="44D2DF1F" w14:textId="3549793D" w:rsidR="00452BCB" w:rsidRPr="004E2D14" w:rsidRDefault="00965976" w:rsidP="004E2D14">
      <w:pPr>
        <w:shd w:val="clear" w:color="auto" w:fill="FFFFFF"/>
        <w:spacing w:line="330" w:lineRule="atLeast"/>
        <w:ind w:left="360"/>
        <w:jc w:val="both"/>
        <w:rPr>
          <w:rFonts w:ascii="Calibri" w:eastAsia="Times New Roman" w:hAnsi="Calibri" w:cs="Calibri"/>
          <w:color w:val="222222"/>
          <w:sz w:val="22"/>
        </w:rPr>
      </w:pPr>
      <w:r w:rsidRPr="004E2D14">
        <w:rPr>
          <w:rFonts w:ascii="Calibri" w:eastAsia="Times New Roman" w:hAnsi="Calibri" w:cs="Calibri"/>
          <w:color w:val="222222"/>
          <w:sz w:val="22"/>
        </w:rPr>
        <w:t xml:space="preserve">“We have </w:t>
      </w:r>
      <w:r w:rsidR="00452BCB" w:rsidRPr="004E2D14">
        <w:rPr>
          <w:rFonts w:ascii="Calibri" w:eastAsia="Times New Roman" w:hAnsi="Calibri" w:cs="Calibri"/>
          <w:color w:val="222222"/>
          <w:sz w:val="22"/>
        </w:rPr>
        <w:t>watched with concern the unprecedented and unpredictable spread of COVID-19, that as of today, April 1</w:t>
      </w:r>
      <w:r w:rsidR="006D09BE">
        <w:rPr>
          <w:rFonts w:ascii="Calibri" w:eastAsia="Times New Roman" w:hAnsi="Calibri" w:cs="Calibri"/>
          <w:color w:val="222222"/>
          <w:sz w:val="22"/>
        </w:rPr>
        <w:t>9</w:t>
      </w:r>
      <w:r w:rsidR="00452BCB" w:rsidRPr="004E2D14">
        <w:rPr>
          <w:rFonts w:ascii="Calibri" w:eastAsia="Times New Roman" w:hAnsi="Calibri" w:cs="Calibri"/>
          <w:color w:val="222222"/>
          <w:sz w:val="22"/>
        </w:rPr>
        <w:t>, 2020 has infected more than 2.</w:t>
      </w:r>
      <w:r w:rsidR="006D09BE">
        <w:rPr>
          <w:rFonts w:ascii="Calibri" w:eastAsia="Times New Roman" w:hAnsi="Calibri" w:cs="Calibri"/>
          <w:color w:val="222222"/>
          <w:sz w:val="22"/>
        </w:rPr>
        <w:t>41</w:t>
      </w:r>
      <w:r w:rsidR="00452BCB" w:rsidRPr="004E2D14">
        <w:rPr>
          <w:rFonts w:ascii="Calibri" w:eastAsia="Times New Roman" w:hAnsi="Calibri" w:cs="Calibri"/>
          <w:color w:val="222222"/>
          <w:sz w:val="22"/>
        </w:rPr>
        <w:t xml:space="preserve"> million people and killed more than 1</w:t>
      </w:r>
      <w:r w:rsidR="006D09BE">
        <w:rPr>
          <w:rFonts w:ascii="Calibri" w:eastAsia="Times New Roman" w:hAnsi="Calibri" w:cs="Calibri"/>
          <w:color w:val="222222"/>
          <w:sz w:val="22"/>
        </w:rPr>
        <w:t>65</w:t>
      </w:r>
      <w:r w:rsidR="00452BCB" w:rsidRPr="004E2D14">
        <w:rPr>
          <w:rFonts w:ascii="Calibri" w:eastAsia="Times New Roman" w:hAnsi="Calibri" w:cs="Calibri"/>
          <w:color w:val="222222"/>
          <w:sz w:val="22"/>
        </w:rPr>
        <w:t xml:space="preserve">,000 people around the world. The rise in infection and deaths has crested in some areas of the world, while it is still climbing in other parts. Much of the world is in some form of a </w:t>
      </w:r>
      <w:r w:rsidRPr="004E2D14">
        <w:rPr>
          <w:rFonts w:ascii="Calibri" w:eastAsia="Times New Roman" w:hAnsi="Calibri" w:cs="Calibri"/>
          <w:color w:val="222222"/>
          <w:sz w:val="22"/>
        </w:rPr>
        <w:t>‘</w:t>
      </w:r>
      <w:r w:rsidR="00452BCB" w:rsidRPr="004E2D14">
        <w:rPr>
          <w:rFonts w:ascii="Calibri" w:eastAsia="Times New Roman" w:hAnsi="Calibri" w:cs="Calibri"/>
          <w:color w:val="222222"/>
          <w:sz w:val="22"/>
        </w:rPr>
        <w:t>lockdown</w:t>
      </w:r>
      <w:r w:rsidRPr="004E2D14">
        <w:rPr>
          <w:rFonts w:ascii="Calibri" w:eastAsia="Times New Roman" w:hAnsi="Calibri" w:cs="Calibri"/>
          <w:color w:val="222222"/>
          <w:sz w:val="22"/>
        </w:rPr>
        <w:t>’</w:t>
      </w:r>
      <w:r w:rsidR="00452BCB" w:rsidRPr="004E2D14">
        <w:rPr>
          <w:rFonts w:ascii="Calibri" w:eastAsia="Times New Roman" w:hAnsi="Calibri" w:cs="Calibri"/>
          <w:color w:val="222222"/>
          <w:sz w:val="22"/>
        </w:rPr>
        <w:t xml:space="preserve">, and governments and communities are struggling to put administrative controls in place so that the spread of the virus can be stemmed and that hospitals and doctors are not overwhelmed by the stream of arriving patients and the heavy of load of the sick they have to tend to. Given the nature of this pandemic, and the deep stresses and strains that individuals, communities, cities and states are struggling with, we believe that it is essential, indeed imperative, that we work together to stem the </w:t>
      </w:r>
      <w:r w:rsidR="00452BCB" w:rsidRPr="004E2D14">
        <w:rPr>
          <w:rFonts w:ascii="Calibri" w:eastAsia="Times New Roman" w:hAnsi="Calibri" w:cs="Calibri"/>
          <w:color w:val="222222"/>
          <w:sz w:val="22"/>
        </w:rPr>
        <w:lastRenderedPageBreak/>
        <w:t>tide of this pandemic, help those who are afflicted to find medical care, and support those who are in some kind of financial or personal distress.</w:t>
      </w:r>
    </w:p>
    <w:p w14:paraId="54F98C5B" w14:textId="77777777" w:rsidR="00452BCB" w:rsidRPr="004E2D14" w:rsidRDefault="00452BCB" w:rsidP="004E2D14">
      <w:pPr>
        <w:shd w:val="clear" w:color="auto" w:fill="FFFFFF"/>
        <w:spacing w:line="330" w:lineRule="atLeast"/>
        <w:ind w:left="360"/>
        <w:jc w:val="both"/>
        <w:rPr>
          <w:rFonts w:ascii="Calibri" w:eastAsia="Times New Roman" w:hAnsi="Calibri" w:cs="Calibri"/>
          <w:color w:val="222222"/>
          <w:sz w:val="21"/>
          <w:szCs w:val="22"/>
        </w:rPr>
      </w:pPr>
    </w:p>
    <w:p w14:paraId="68C68818" w14:textId="7971A543" w:rsidR="00452BCB" w:rsidRPr="004E2D14" w:rsidRDefault="00965976" w:rsidP="004E2D14">
      <w:pPr>
        <w:shd w:val="clear" w:color="auto" w:fill="FFFFFF"/>
        <w:spacing w:line="330" w:lineRule="atLeast"/>
        <w:ind w:left="360"/>
        <w:jc w:val="both"/>
        <w:rPr>
          <w:rFonts w:ascii="Calibri" w:eastAsia="Times New Roman" w:hAnsi="Calibri" w:cs="Calibri"/>
          <w:color w:val="222222"/>
          <w:sz w:val="22"/>
        </w:rPr>
      </w:pPr>
      <w:r w:rsidRPr="004E2D14">
        <w:rPr>
          <w:rFonts w:ascii="Calibri" w:eastAsia="Times New Roman" w:hAnsi="Calibri" w:cs="Calibri"/>
          <w:color w:val="222222"/>
          <w:sz w:val="22"/>
        </w:rPr>
        <w:t>“</w:t>
      </w:r>
      <w:r w:rsidR="00452BCB" w:rsidRPr="004E2D14">
        <w:rPr>
          <w:rFonts w:ascii="Calibri" w:eastAsia="Times New Roman" w:hAnsi="Calibri" w:cs="Calibri"/>
          <w:color w:val="222222"/>
          <w:sz w:val="22"/>
        </w:rPr>
        <w:t>It is in this context that Sewa International and SAWPNA affirm that the two organizations will collaborate and work together to respond to this pandemic and do as much as we can to alleviate the problems posed by this pandemic.</w:t>
      </w:r>
    </w:p>
    <w:p w14:paraId="4DD41AF2" w14:textId="77777777" w:rsidR="00452BCB" w:rsidRPr="004E2D14" w:rsidRDefault="00452BCB" w:rsidP="004E2D14">
      <w:pPr>
        <w:shd w:val="clear" w:color="auto" w:fill="FFFFFF"/>
        <w:spacing w:line="330" w:lineRule="atLeast"/>
        <w:ind w:left="360"/>
        <w:jc w:val="both"/>
        <w:rPr>
          <w:rFonts w:ascii="Calibri" w:eastAsia="Times New Roman" w:hAnsi="Calibri" w:cs="Calibri"/>
          <w:color w:val="222222"/>
          <w:sz w:val="21"/>
          <w:szCs w:val="22"/>
        </w:rPr>
      </w:pPr>
    </w:p>
    <w:p w14:paraId="235FE6C6" w14:textId="040BA9EC" w:rsidR="00452BCB" w:rsidRPr="004E2D14" w:rsidRDefault="00965976" w:rsidP="004E2D14">
      <w:pPr>
        <w:shd w:val="clear" w:color="auto" w:fill="FFFFFF"/>
        <w:spacing w:line="330" w:lineRule="atLeast"/>
        <w:ind w:left="360"/>
        <w:jc w:val="both"/>
        <w:rPr>
          <w:rFonts w:ascii="Calibri" w:eastAsia="Times New Roman" w:hAnsi="Calibri" w:cs="Calibri"/>
          <w:color w:val="222222"/>
          <w:sz w:val="22"/>
        </w:rPr>
      </w:pPr>
      <w:r w:rsidRPr="004E2D14">
        <w:rPr>
          <w:rFonts w:ascii="Calibri" w:eastAsia="Times New Roman" w:hAnsi="Calibri" w:cs="Calibri"/>
          <w:i/>
          <w:iCs/>
          <w:color w:val="222222"/>
          <w:sz w:val="22"/>
        </w:rPr>
        <w:t>“</w:t>
      </w:r>
      <w:r w:rsidR="00452BCB" w:rsidRPr="004E2D14">
        <w:rPr>
          <w:rFonts w:ascii="Calibri" w:eastAsia="Times New Roman" w:hAnsi="Calibri" w:cs="Calibri"/>
          <w:i/>
          <w:iCs/>
          <w:color w:val="222222"/>
          <w:sz w:val="22"/>
        </w:rPr>
        <w:t>Sewa International</w:t>
      </w:r>
      <w:r w:rsidR="004E2D14" w:rsidRPr="004E2D14">
        <w:rPr>
          <w:rFonts w:ascii="Calibri" w:eastAsia="Times New Roman" w:hAnsi="Calibri" w:cs="Calibri"/>
          <w:iCs/>
          <w:color w:val="222222"/>
          <w:sz w:val="22"/>
        </w:rPr>
        <w:t>’s 1000+</w:t>
      </w:r>
      <w:r w:rsidR="00452BCB" w:rsidRPr="004E2D14">
        <w:rPr>
          <w:rFonts w:ascii="Calibri" w:eastAsia="Times New Roman" w:hAnsi="Calibri" w:cs="Calibri"/>
          <w:color w:val="222222"/>
          <w:sz w:val="22"/>
        </w:rPr>
        <w:t> volunteers</w:t>
      </w:r>
      <w:r w:rsidR="004E2D14" w:rsidRPr="004E2D14">
        <w:rPr>
          <w:rFonts w:ascii="Calibri" w:eastAsia="Times New Roman" w:hAnsi="Calibri" w:cs="Calibri"/>
          <w:color w:val="222222"/>
          <w:sz w:val="22"/>
        </w:rPr>
        <w:t xml:space="preserve"> over the</w:t>
      </w:r>
      <w:r w:rsidR="00452BCB" w:rsidRPr="004E2D14">
        <w:rPr>
          <w:rFonts w:ascii="Calibri" w:eastAsia="Times New Roman" w:hAnsi="Calibri" w:cs="Calibri"/>
          <w:color w:val="222222"/>
          <w:sz w:val="22"/>
        </w:rPr>
        <w:t xml:space="preserve"> past six weeks, having set up eight helplines to offer information and resources about travel, health, visas and visa status; delivery of masks to first-responders and those at the frontlines, and delivering food, groceries, and medicines to those who need them; helping seniors in the community  with medical advice, and delivering grocery/meals; helping international students by connecting them to doctors, foreign consulates for helping them with visa and travel updates; assisting stranded students with accommodation needs and food; and providing consultation with doctors and lawyers to those who need them.</w:t>
      </w:r>
    </w:p>
    <w:p w14:paraId="24CFB6B9" w14:textId="77777777" w:rsidR="00452BCB" w:rsidRPr="004E2D14" w:rsidRDefault="00452BCB" w:rsidP="004E2D14">
      <w:pPr>
        <w:shd w:val="clear" w:color="auto" w:fill="FFFFFF"/>
        <w:spacing w:line="330" w:lineRule="atLeast"/>
        <w:ind w:left="360"/>
        <w:jc w:val="both"/>
        <w:rPr>
          <w:rFonts w:ascii="Calibri" w:eastAsia="Times New Roman" w:hAnsi="Calibri" w:cs="Calibri"/>
          <w:color w:val="222222"/>
          <w:sz w:val="21"/>
          <w:szCs w:val="22"/>
        </w:rPr>
      </w:pPr>
    </w:p>
    <w:p w14:paraId="3124FC8B" w14:textId="7CC09D69" w:rsidR="00452BCB" w:rsidRPr="004E2D14" w:rsidRDefault="00965976" w:rsidP="004E2D14">
      <w:pPr>
        <w:shd w:val="clear" w:color="auto" w:fill="FFFFFF"/>
        <w:spacing w:line="330" w:lineRule="atLeast"/>
        <w:ind w:left="360"/>
        <w:jc w:val="both"/>
        <w:rPr>
          <w:rFonts w:ascii="Calibri" w:eastAsia="Times New Roman" w:hAnsi="Calibri" w:cs="Calibri"/>
          <w:color w:val="222222"/>
          <w:sz w:val="22"/>
        </w:rPr>
      </w:pPr>
      <w:r w:rsidRPr="004E2D14">
        <w:rPr>
          <w:rFonts w:ascii="Calibri" w:eastAsia="Times New Roman" w:hAnsi="Calibri" w:cs="Calibri"/>
          <w:color w:val="222222"/>
          <w:sz w:val="22"/>
        </w:rPr>
        <w:t>“</w:t>
      </w:r>
      <w:r w:rsidR="00452BCB" w:rsidRPr="004E2D14">
        <w:rPr>
          <w:rFonts w:ascii="Calibri" w:eastAsia="Times New Roman" w:hAnsi="Calibri" w:cs="Calibri"/>
          <w:color w:val="222222"/>
          <w:sz w:val="22"/>
        </w:rPr>
        <w:t>Volunteers have also been busy organizing webinars on a variety of health, wellbeing, travel, business, and other related issues; making and delivering masks; raising funds to buy essential Personal Protective Equipment (PPE) and to help those in distress; networking and collaborating with other community organizations to pool resources and organize delivery of services through a single-point delivery system; and setting up a national convalescent blood plasma registry, the first such, to help those seeking blood plasma transfusion and to enable those who have recovered from the infection to register to donate their blood plasma.</w:t>
      </w:r>
    </w:p>
    <w:p w14:paraId="728169C3" w14:textId="77777777" w:rsidR="00452BCB" w:rsidRPr="004E2D14" w:rsidRDefault="00452BCB" w:rsidP="004E2D14">
      <w:pPr>
        <w:shd w:val="clear" w:color="auto" w:fill="FFFFFF"/>
        <w:spacing w:line="330" w:lineRule="atLeast"/>
        <w:ind w:left="360"/>
        <w:jc w:val="both"/>
        <w:rPr>
          <w:rFonts w:ascii="Calibri" w:eastAsia="Times New Roman" w:hAnsi="Calibri" w:cs="Calibri"/>
          <w:color w:val="222222"/>
          <w:sz w:val="21"/>
          <w:szCs w:val="22"/>
        </w:rPr>
      </w:pPr>
    </w:p>
    <w:p w14:paraId="72F92654" w14:textId="4C892F94" w:rsidR="00452BCB" w:rsidRPr="004E2D14" w:rsidRDefault="00965976" w:rsidP="004E2D14">
      <w:pPr>
        <w:shd w:val="clear" w:color="auto" w:fill="FFFFFF"/>
        <w:spacing w:line="330" w:lineRule="atLeast"/>
        <w:ind w:left="360"/>
        <w:jc w:val="both"/>
        <w:rPr>
          <w:rFonts w:ascii="Calibri" w:eastAsia="Times New Roman" w:hAnsi="Calibri" w:cs="Calibri"/>
          <w:color w:val="222222"/>
          <w:sz w:val="22"/>
        </w:rPr>
      </w:pPr>
      <w:r w:rsidRPr="004E2D14">
        <w:rPr>
          <w:rFonts w:ascii="Calibri" w:eastAsia="Times New Roman" w:hAnsi="Calibri" w:cs="Calibri"/>
          <w:color w:val="222222"/>
          <w:sz w:val="22"/>
        </w:rPr>
        <w:t>“</w:t>
      </w:r>
      <w:r w:rsidR="00452BCB" w:rsidRPr="004E2D14">
        <w:rPr>
          <w:rFonts w:ascii="Calibri" w:eastAsia="Times New Roman" w:hAnsi="Calibri" w:cs="Calibri"/>
          <w:color w:val="222222"/>
          <w:sz w:val="22"/>
        </w:rPr>
        <w:t xml:space="preserve">Sewa International has raised </w:t>
      </w:r>
      <w:r w:rsidR="006D09BE">
        <w:rPr>
          <w:rFonts w:ascii="Calibri" w:eastAsia="Times New Roman" w:hAnsi="Calibri" w:cs="Calibri"/>
          <w:color w:val="222222"/>
          <w:sz w:val="22"/>
        </w:rPr>
        <w:t xml:space="preserve">over </w:t>
      </w:r>
      <w:r w:rsidR="00452BCB" w:rsidRPr="004E2D14">
        <w:rPr>
          <w:rFonts w:ascii="Calibri" w:eastAsia="Times New Roman" w:hAnsi="Calibri" w:cs="Calibri"/>
          <w:color w:val="222222"/>
          <w:sz w:val="22"/>
        </w:rPr>
        <w:t>$</w:t>
      </w:r>
      <w:r w:rsidR="00870A8D" w:rsidRPr="004E2D14">
        <w:rPr>
          <w:rFonts w:ascii="Calibri" w:eastAsia="Times New Roman" w:hAnsi="Calibri" w:cs="Calibri"/>
          <w:color w:val="222222"/>
          <w:sz w:val="22"/>
        </w:rPr>
        <w:t>5</w:t>
      </w:r>
      <w:r w:rsidR="00452BCB" w:rsidRPr="004E2D14">
        <w:rPr>
          <w:rFonts w:ascii="Calibri" w:eastAsia="Times New Roman" w:hAnsi="Calibri" w:cs="Calibri"/>
          <w:color w:val="222222"/>
          <w:sz w:val="22"/>
        </w:rPr>
        <w:t>00,000 already and seeks to raise $3.5 million to help facilitate this work over the next few months.</w:t>
      </w:r>
    </w:p>
    <w:p w14:paraId="7BB6ABAF" w14:textId="77777777" w:rsidR="00452BCB" w:rsidRPr="004E2D14" w:rsidRDefault="00452BCB" w:rsidP="004E2D14">
      <w:pPr>
        <w:shd w:val="clear" w:color="auto" w:fill="FFFFFF"/>
        <w:spacing w:line="330" w:lineRule="atLeast"/>
        <w:ind w:left="360"/>
        <w:jc w:val="both"/>
        <w:rPr>
          <w:rFonts w:ascii="Calibri" w:eastAsia="Times New Roman" w:hAnsi="Calibri" w:cs="Calibri"/>
          <w:color w:val="222222"/>
          <w:sz w:val="21"/>
          <w:szCs w:val="22"/>
        </w:rPr>
      </w:pPr>
    </w:p>
    <w:p w14:paraId="5B404971" w14:textId="7F64D82A" w:rsidR="00452BCB" w:rsidRPr="004E2D14" w:rsidRDefault="00965976" w:rsidP="004E2D14">
      <w:pPr>
        <w:shd w:val="clear" w:color="auto" w:fill="FFFFFF"/>
        <w:spacing w:line="330" w:lineRule="atLeast"/>
        <w:ind w:left="360"/>
        <w:jc w:val="both"/>
        <w:rPr>
          <w:rFonts w:ascii="Calibri" w:eastAsia="Times New Roman" w:hAnsi="Calibri" w:cs="Calibri"/>
          <w:color w:val="222222"/>
          <w:sz w:val="21"/>
          <w:szCs w:val="22"/>
        </w:rPr>
      </w:pPr>
      <w:r w:rsidRPr="004E2D14">
        <w:rPr>
          <w:rFonts w:ascii="Calibri" w:eastAsia="Times New Roman" w:hAnsi="Calibri" w:cs="Calibri"/>
          <w:color w:val="222222"/>
          <w:sz w:val="22"/>
        </w:rPr>
        <w:t>“</w:t>
      </w:r>
      <w:r w:rsidR="00452BCB" w:rsidRPr="004E2D14">
        <w:rPr>
          <w:rFonts w:ascii="Calibri" w:eastAsia="Times New Roman" w:hAnsi="Calibri" w:cs="Calibri"/>
          <w:color w:val="222222"/>
          <w:sz w:val="22"/>
        </w:rPr>
        <w:t>SAWPNA, a unique group that brings together South Asian women physicians and women physician-scientists together, is best positioned to offer important and valid information regarding the nature of the virus, medical response to deal with the virus, and any advances in the research to respond effectively to those who contracted the virus, such as the convalescent blood plasma therapy. SAWPNA will also be able to leverage the information in the plasma registry on a real-time basis and help in connecting donors with recipients through the network of hospitals and laboratories that members of SAWPNA are affiliated with.</w:t>
      </w:r>
      <w:r w:rsidRPr="004E2D14">
        <w:rPr>
          <w:rFonts w:ascii="Calibri" w:eastAsia="Times New Roman" w:hAnsi="Calibri" w:cs="Calibri"/>
          <w:color w:val="222222"/>
          <w:sz w:val="22"/>
        </w:rPr>
        <w:t>”</w:t>
      </w:r>
    </w:p>
    <w:p w14:paraId="0A576BCD" w14:textId="4C4E67AA" w:rsidR="008F41C3" w:rsidRPr="004E2D14" w:rsidRDefault="008F41C3" w:rsidP="004E2D14">
      <w:pPr>
        <w:spacing w:line="276" w:lineRule="auto"/>
        <w:jc w:val="both"/>
        <w:rPr>
          <w:rFonts w:eastAsia="Times New Roman" w:cstheme="minorHAnsi"/>
          <w:color w:val="222222"/>
          <w:sz w:val="22"/>
        </w:rPr>
      </w:pPr>
    </w:p>
    <w:p w14:paraId="0CE1F289" w14:textId="74F91F42" w:rsidR="00BC217E" w:rsidRPr="004E2D14" w:rsidRDefault="006A59D6" w:rsidP="004E2D14">
      <w:pPr>
        <w:jc w:val="both"/>
        <w:rPr>
          <w:rFonts w:eastAsia="Times New Roman" w:cstheme="minorHAnsi"/>
          <w:b/>
          <w:bCs/>
          <w:color w:val="222222"/>
          <w:sz w:val="22"/>
        </w:rPr>
      </w:pPr>
      <w:r w:rsidRPr="004E2D14">
        <w:rPr>
          <w:rFonts w:eastAsia="Times New Roman" w:cstheme="minorHAnsi"/>
          <w:b/>
          <w:bCs/>
          <w:color w:val="222222"/>
          <w:sz w:val="22"/>
        </w:rPr>
        <w:t>About Sewa International</w:t>
      </w:r>
    </w:p>
    <w:p w14:paraId="1285C28C" w14:textId="7E618D7B" w:rsidR="006A59D6" w:rsidRPr="004E2D14" w:rsidRDefault="009B685A" w:rsidP="004E2D14">
      <w:pPr>
        <w:spacing w:before="120" w:after="120" w:line="276" w:lineRule="auto"/>
        <w:jc w:val="both"/>
        <w:rPr>
          <w:rFonts w:eastAsia="Times New Roman" w:cstheme="minorHAnsi"/>
          <w:color w:val="262626"/>
          <w:sz w:val="22"/>
          <w:shd w:val="clear" w:color="auto" w:fill="FFFFFF"/>
        </w:rPr>
      </w:pPr>
      <w:r w:rsidRPr="004E2D14">
        <w:rPr>
          <w:rFonts w:eastAsia="Times New Roman" w:cstheme="minorHAnsi"/>
          <w:color w:val="262626"/>
          <w:sz w:val="22"/>
          <w:shd w:val="clear" w:color="auto" w:fill="FFFFFF"/>
        </w:rPr>
        <w:t xml:space="preserve">Sewa International, </w:t>
      </w:r>
      <w:r w:rsidR="00833742" w:rsidRPr="004E2D14">
        <w:rPr>
          <w:rFonts w:eastAsia="Times New Roman" w:cstheme="minorHAnsi"/>
          <w:color w:val="262626"/>
          <w:sz w:val="22"/>
          <w:shd w:val="clear" w:color="auto" w:fill="FFFFFF"/>
        </w:rPr>
        <w:t>a</w:t>
      </w:r>
      <w:r w:rsidRPr="004E2D14">
        <w:rPr>
          <w:rFonts w:eastAsia="Times New Roman" w:cstheme="minorHAnsi"/>
          <w:color w:val="262626"/>
          <w:sz w:val="22"/>
          <w:shd w:val="clear" w:color="auto" w:fill="FFFFFF"/>
        </w:rPr>
        <w:t xml:space="preserve"> leading Indian American nonprofit </w:t>
      </w:r>
      <w:r w:rsidR="00833742" w:rsidRPr="004E2D14">
        <w:rPr>
          <w:rFonts w:eastAsia="Times New Roman" w:cstheme="minorHAnsi"/>
          <w:color w:val="262626"/>
          <w:sz w:val="22"/>
          <w:shd w:val="clear" w:color="auto" w:fill="FFFFFF"/>
        </w:rPr>
        <w:t xml:space="preserve">organization, </w:t>
      </w:r>
      <w:r w:rsidR="00756477" w:rsidRPr="004E2D14">
        <w:rPr>
          <w:rFonts w:eastAsia="Times New Roman" w:cstheme="minorHAnsi"/>
          <w:color w:val="262626"/>
          <w:sz w:val="22"/>
          <w:shd w:val="clear" w:color="auto" w:fill="FFFFFF"/>
        </w:rPr>
        <w:t>has</w:t>
      </w:r>
      <w:r w:rsidRPr="004E2D14">
        <w:rPr>
          <w:rFonts w:eastAsia="Times New Roman" w:cstheme="minorHAnsi"/>
          <w:color w:val="262626"/>
          <w:sz w:val="22"/>
          <w:shd w:val="clear" w:color="auto" w:fill="FFFFFF"/>
        </w:rPr>
        <w:t xml:space="preserve"> extensive experience in disaster re</w:t>
      </w:r>
      <w:r w:rsidR="008B7CC6" w:rsidRPr="004E2D14">
        <w:rPr>
          <w:rFonts w:eastAsia="Times New Roman" w:cstheme="minorHAnsi"/>
          <w:color w:val="262626"/>
          <w:sz w:val="22"/>
          <w:shd w:val="clear" w:color="auto" w:fill="FFFFFF"/>
        </w:rPr>
        <w:t>scue, relief</w:t>
      </w:r>
      <w:r w:rsidR="00833742" w:rsidRPr="004E2D14">
        <w:rPr>
          <w:rFonts w:eastAsia="Times New Roman" w:cstheme="minorHAnsi"/>
          <w:color w:val="262626"/>
          <w:sz w:val="22"/>
          <w:shd w:val="clear" w:color="auto" w:fill="FFFFFF"/>
        </w:rPr>
        <w:t>,</w:t>
      </w:r>
      <w:r w:rsidR="008B7CC6" w:rsidRPr="004E2D14">
        <w:rPr>
          <w:rFonts w:eastAsia="Times New Roman" w:cstheme="minorHAnsi"/>
          <w:color w:val="262626"/>
          <w:sz w:val="22"/>
          <w:shd w:val="clear" w:color="auto" w:fill="FFFFFF"/>
        </w:rPr>
        <w:t xml:space="preserve"> and rehabilitation</w:t>
      </w:r>
      <w:r w:rsidR="00833742" w:rsidRPr="004E2D14">
        <w:rPr>
          <w:rFonts w:eastAsia="Times New Roman" w:cstheme="minorHAnsi"/>
          <w:color w:val="262626"/>
          <w:sz w:val="22"/>
          <w:shd w:val="clear" w:color="auto" w:fill="FFFFFF"/>
        </w:rPr>
        <w:t xml:space="preserve"> operations </w:t>
      </w:r>
      <w:r w:rsidR="008B7CC6" w:rsidRPr="004E2D14">
        <w:rPr>
          <w:rFonts w:eastAsia="Times New Roman" w:cstheme="minorHAnsi"/>
          <w:color w:val="262626"/>
          <w:sz w:val="22"/>
          <w:shd w:val="clear" w:color="auto" w:fill="FFFFFF"/>
        </w:rPr>
        <w:t xml:space="preserve">having </w:t>
      </w:r>
      <w:r w:rsidR="00833742" w:rsidRPr="004E2D14">
        <w:rPr>
          <w:rFonts w:eastAsia="Times New Roman" w:cstheme="minorHAnsi"/>
          <w:color w:val="262626"/>
          <w:sz w:val="22"/>
          <w:shd w:val="clear" w:color="auto" w:fill="FFFFFF"/>
        </w:rPr>
        <w:t>responded to</w:t>
      </w:r>
      <w:r w:rsidR="008B7CC6" w:rsidRPr="004E2D14">
        <w:rPr>
          <w:rFonts w:eastAsia="Times New Roman" w:cstheme="minorHAnsi"/>
          <w:color w:val="262626"/>
          <w:sz w:val="22"/>
          <w:shd w:val="clear" w:color="auto" w:fill="FFFFFF"/>
        </w:rPr>
        <w:t xml:space="preserve"> 2</w:t>
      </w:r>
      <w:r w:rsidR="00074E4B" w:rsidRPr="004E2D14">
        <w:rPr>
          <w:rFonts w:eastAsia="Times New Roman" w:cstheme="minorHAnsi"/>
          <w:color w:val="262626"/>
          <w:sz w:val="22"/>
          <w:shd w:val="clear" w:color="auto" w:fill="FFFFFF"/>
        </w:rPr>
        <w:t>4</w:t>
      </w:r>
      <w:r w:rsidR="008B7CC6" w:rsidRPr="004E2D14">
        <w:rPr>
          <w:rFonts w:eastAsia="Times New Roman" w:cstheme="minorHAnsi"/>
          <w:color w:val="262626"/>
          <w:sz w:val="22"/>
          <w:shd w:val="clear" w:color="auto" w:fill="FFFFFF"/>
        </w:rPr>
        <w:t xml:space="preserve"> disasters in the US and abroad</w:t>
      </w:r>
      <w:r w:rsidRPr="004E2D14">
        <w:rPr>
          <w:rFonts w:eastAsia="Times New Roman" w:cstheme="minorHAnsi"/>
          <w:color w:val="262626"/>
          <w:sz w:val="22"/>
          <w:shd w:val="clear" w:color="auto" w:fill="FFFFFF"/>
        </w:rPr>
        <w:t xml:space="preserve">. </w:t>
      </w:r>
      <w:r w:rsidR="00074E4B" w:rsidRPr="004E2D14">
        <w:rPr>
          <w:rFonts w:eastAsia="Times New Roman" w:cstheme="minorHAnsi"/>
          <w:color w:val="262626"/>
          <w:sz w:val="22"/>
          <w:shd w:val="clear" w:color="auto" w:fill="FFFFFF"/>
        </w:rPr>
        <w:t>In 2017, after</w:t>
      </w:r>
      <w:r w:rsidRPr="004E2D14">
        <w:rPr>
          <w:rFonts w:eastAsia="Times New Roman" w:cstheme="minorHAnsi"/>
          <w:color w:val="262626"/>
          <w:sz w:val="22"/>
          <w:shd w:val="clear" w:color="auto" w:fill="FFFFFF"/>
        </w:rPr>
        <w:t xml:space="preserve"> </w:t>
      </w:r>
      <w:r w:rsidR="00446AEC" w:rsidRPr="004E2D14">
        <w:rPr>
          <w:rFonts w:eastAsia="Times New Roman" w:cstheme="minorHAnsi"/>
          <w:color w:val="262626"/>
          <w:sz w:val="22"/>
          <w:shd w:val="clear" w:color="auto" w:fill="FFFFFF"/>
        </w:rPr>
        <w:t>H</w:t>
      </w:r>
      <w:r w:rsidRPr="004E2D14">
        <w:rPr>
          <w:rFonts w:eastAsia="Times New Roman" w:cstheme="minorHAnsi"/>
          <w:color w:val="262626"/>
          <w:sz w:val="22"/>
          <w:shd w:val="clear" w:color="auto" w:fill="FFFFFF"/>
        </w:rPr>
        <w:t xml:space="preserve">urricane Harvey </w:t>
      </w:r>
      <w:r w:rsidR="00833742" w:rsidRPr="004E2D14">
        <w:rPr>
          <w:rFonts w:eastAsia="Times New Roman" w:cstheme="minorHAnsi"/>
          <w:color w:val="262626"/>
          <w:sz w:val="22"/>
          <w:shd w:val="clear" w:color="auto" w:fill="FFFFFF"/>
        </w:rPr>
        <w:t xml:space="preserve">struck the Houston area, Sewa volunteers </w:t>
      </w:r>
      <w:r w:rsidRPr="004E2D14">
        <w:rPr>
          <w:rFonts w:eastAsia="Times New Roman" w:cstheme="minorHAnsi"/>
          <w:color w:val="262626"/>
          <w:sz w:val="22"/>
          <w:shd w:val="clear" w:color="auto" w:fill="FFFFFF"/>
        </w:rPr>
        <w:t xml:space="preserve">helped </w:t>
      </w:r>
      <w:r w:rsidR="00833742" w:rsidRPr="004E2D14">
        <w:rPr>
          <w:rFonts w:eastAsia="Times New Roman" w:cstheme="minorHAnsi"/>
          <w:color w:val="262626"/>
          <w:sz w:val="22"/>
          <w:shd w:val="clear" w:color="auto" w:fill="FFFFFF"/>
        </w:rPr>
        <w:t xml:space="preserve">in the </w:t>
      </w:r>
      <w:r w:rsidRPr="004E2D14">
        <w:rPr>
          <w:rFonts w:eastAsia="Times New Roman" w:cstheme="minorHAnsi"/>
          <w:color w:val="262626"/>
          <w:sz w:val="22"/>
          <w:shd w:val="clear" w:color="auto" w:fill="FFFFFF"/>
        </w:rPr>
        <w:t>rescue</w:t>
      </w:r>
      <w:r w:rsidR="00833742" w:rsidRPr="004E2D14">
        <w:rPr>
          <w:rFonts w:eastAsia="Times New Roman" w:cstheme="minorHAnsi"/>
          <w:color w:val="262626"/>
          <w:sz w:val="22"/>
          <w:shd w:val="clear" w:color="auto" w:fill="FFFFFF"/>
        </w:rPr>
        <w:t xml:space="preserve"> of</w:t>
      </w:r>
      <w:r w:rsidRPr="004E2D14">
        <w:rPr>
          <w:rFonts w:eastAsia="Times New Roman" w:cstheme="minorHAnsi"/>
          <w:color w:val="262626"/>
          <w:sz w:val="22"/>
          <w:shd w:val="clear" w:color="auto" w:fill="FFFFFF"/>
        </w:rPr>
        <w:t xml:space="preserve"> </w:t>
      </w:r>
      <w:r w:rsidR="00756477" w:rsidRPr="004E2D14">
        <w:rPr>
          <w:rFonts w:eastAsia="Times New Roman" w:cstheme="minorHAnsi"/>
          <w:color w:val="262626"/>
          <w:sz w:val="22"/>
          <w:shd w:val="clear" w:color="auto" w:fill="FFFFFF"/>
        </w:rPr>
        <w:t>nearly 700</w:t>
      </w:r>
      <w:r w:rsidRPr="004E2D14">
        <w:rPr>
          <w:rFonts w:eastAsia="Times New Roman" w:cstheme="minorHAnsi"/>
          <w:color w:val="262626"/>
          <w:sz w:val="22"/>
          <w:shd w:val="clear" w:color="auto" w:fill="FFFFFF"/>
        </w:rPr>
        <w:t xml:space="preserve"> people and have </w:t>
      </w:r>
      <w:r w:rsidR="00756477" w:rsidRPr="004E2D14">
        <w:rPr>
          <w:rFonts w:eastAsia="Times New Roman" w:cstheme="minorHAnsi"/>
          <w:color w:val="262626"/>
          <w:sz w:val="22"/>
          <w:shd w:val="clear" w:color="auto" w:fill="FFFFFF"/>
        </w:rPr>
        <w:t>served</w:t>
      </w:r>
      <w:r w:rsidRPr="004E2D14">
        <w:rPr>
          <w:rFonts w:eastAsia="Times New Roman" w:cstheme="minorHAnsi"/>
          <w:color w:val="262626"/>
          <w:sz w:val="22"/>
          <w:shd w:val="clear" w:color="auto" w:fill="FFFFFF"/>
        </w:rPr>
        <w:t xml:space="preserve"> thousands of affected families since then.</w:t>
      </w:r>
      <w:r w:rsidR="00EB1DCF" w:rsidRPr="004E2D14">
        <w:rPr>
          <w:rFonts w:eastAsia="Times New Roman" w:cstheme="minorHAnsi"/>
          <w:color w:val="262626"/>
          <w:sz w:val="22"/>
          <w:shd w:val="clear" w:color="auto" w:fill="FFFFFF"/>
        </w:rPr>
        <w:t xml:space="preserve"> Sewa raised </w:t>
      </w:r>
      <w:r w:rsidR="00BC217E" w:rsidRPr="004E2D14">
        <w:rPr>
          <w:rFonts w:eastAsia="Times New Roman" w:cstheme="minorHAnsi"/>
          <w:color w:val="262626"/>
          <w:sz w:val="22"/>
          <w:shd w:val="clear" w:color="auto" w:fill="FFFFFF"/>
        </w:rPr>
        <w:t xml:space="preserve">over </w:t>
      </w:r>
      <w:r w:rsidR="00EB1DCF" w:rsidRPr="004E2D14">
        <w:rPr>
          <w:rFonts w:eastAsia="Times New Roman" w:cstheme="minorHAnsi"/>
          <w:color w:val="262626"/>
          <w:sz w:val="22"/>
          <w:shd w:val="clear" w:color="auto" w:fill="FFFFFF"/>
        </w:rPr>
        <w:t>$</w:t>
      </w:r>
      <w:r w:rsidR="00BC217E" w:rsidRPr="004E2D14">
        <w:rPr>
          <w:rFonts w:eastAsia="Times New Roman" w:cstheme="minorHAnsi"/>
          <w:color w:val="262626"/>
          <w:sz w:val="22"/>
          <w:shd w:val="clear" w:color="auto" w:fill="FFFFFF"/>
        </w:rPr>
        <w:t>3</w:t>
      </w:r>
      <w:r w:rsidR="00EB1DCF" w:rsidRPr="004E2D14">
        <w:rPr>
          <w:rFonts w:eastAsia="Times New Roman" w:cstheme="minorHAnsi"/>
          <w:color w:val="262626"/>
          <w:sz w:val="22"/>
          <w:shd w:val="clear" w:color="auto" w:fill="FFFFFF"/>
        </w:rPr>
        <w:t xml:space="preserve"> </w:t>
      </w:r>
      <w:r w:rsidR="00314D29" w:rsidRPr="004E2D14">
        <w:rPr>
          <w:rFonts w:eastAsia="Times New Roman" w:cstheme="minorHAnsi"/>
          <w:color w:val="262626"/>
          <w:sz w:val="22"/>
          <w:shd w:val="clear" w:color="auto" w:fill="FFFFFF"/>
        </w:rPr>
        <w:t>m</w:t>
      </w:r>
      <w:r w:rsidR="00EB1DCF" w:rsidRPr="004E2D14">
        <w:rPr>
          <w:rFonts w:eastAsia="Times New Roman" w:cstheme="minorHAnsi"/>
          <w:color w:val="262626"/>
          <w:sz w:val="22"/>
          <w:shd w:val="clear" w:color="auto" w:fill="FFFFFF"/>
        </w:rPr>
        <w:t xml:space="preserve">illion for </w:t>
      </w:r>
      <w:r w:rsidR="00314D29" w:rsidRPr="004E2D14">
        <w:rPr>
          <w:rFonts w:eastAsia="Times New Roman" w:cstheme="minorHAnsi"/>
          <w:color w:val="262626"/>
          <w:sz w:val="22"/>
          <w:shd w:val="clear" w:color="auto" w:fill="FFFFFF"/>
        </w:rPr>
        <w:lastRenderedPageBreak/>
        <w:t xml:space="preserve">Hurricane </w:t>
      </w:r>
      <w:r w:rsidR="00EB1DCF" w:rsidRPr="004E2D14">
        <w:rPr>
          <w:rFonts w:eastAsia="Times New Roman" w:cstheme="minorHAnsi"/>
          <w:color w:val="262626"/>
          <w:sz w:val="22"/>
          <w:shd w:val="clear" w:color="auto" w:fill="FFFFFF"/>
        </w:rPr>
        <w:t>Harvey recovery</w:t>
      </w:r>
      <w:r w:rsidR="00C3218E" w:rsidRPr="004E2D14">
        <w:rPr>
          <w:rFonts w:eastAsia="Times New Roman" w:cstheme="minorHAnsi"/>
          <w:color w:val="262626"/>
          <w:sz w:val="22"/>
          <w:shd w:val="clear" w:color="auto" w:fill="FFFFFF"/>
        </w:rPr>
        <w:t>,</w:t>
      </w:r>
      <w:r w:rsidR="00EB1DCF" w:rsidRPr="004E2D14">
        <w:rPr>
          <w:rFonts w:eastAsia="Times New Roman" w:cstheme="minorHAnsi"/>
          <w:color w:val="262626"/>
          <w:sz w:val="22"/>
          <w:shd w:val="clear" w:color="auto" w:fill="FFFFFF"/>
        </w:rPr>
        <w:t xml:space="preserve"> including </w:t>
      </w:r>
      <w:r w:rsidR="00A05AE6" w:rsidRPr="004E2D14">
        <w:rPr>
          <w:rFonts w:eastAsia="Times New Roman" w:cstheme="minorHAnsi"/>
          <w:color w:val="262626"/>
          <w:sz w:val="22"/>
          <w:shd w:val="clear" w:color="auto" w:fill="FFFFFF"/>
        </w:rPr>
        <w:t xml:space="preserve">a </w:t>
      </w:r>
      <w:r w:rsidR="00EB1DCF" w:rsidRPr="004E2D14">
        <w:rPr>
          <w:rFonts w:eastAsia="Times New Roman" w:cstheme="minorHAnsi"/>
          <w:color w:val="262626"/>
          <w:sz w:val="22"/>
          <w:shd w:val="clear" w:color="auto" w:fill="FFFFFF"/>
        </w:rPr>
        <w:t>grant</w:t>
      </w:r>
      <w:r w:rsidR="00A05AE6" w:rsidRPr="004E2D14">
        <w:rPr>
          <w:rFonts w:eastAsia="Times New Roman" w:cstheme="minorHAnsi"/>
          <w:color w:val="262626"/>
          <w:sz w:val="22"/>
          <w:shd w:val="clear" w:color="auto" w:fill="FFFFFF"/>
        </w:rPr>
        <w:t xml:space="preserve"> of $400,000</w:t>
      </w:r>
      <w:r w:rsidR="00EB1DCF" w:rsidRPr="004E2D14">
        <w:rPr>
          <w:rFonts w:eastAsia="Times New Roman" w:cstheme="minorHAnsi"/>
          <w:color w:val="262626"/>
          <w:sz w:val="22"/>
          <w:shd w:val="clear" w:color="auto" w:fill="FFFFFF"/>
        </w:rPr>
        <w:t xml:space="preserve"> from the Houston Mayor’s </w:t>
      </w:r>
      <w:r w:rsidR="00314D29" w:rsidRPr="004E2D14">
        <w:rPr>
          <w:rFonts w:eastAsia="Times New Roman" w:cstheme="minorHAnsi"/>
          <w:color w:val="262626"/>
          <w:sz w:val="22"/>
          <w:shd w:val="clear" w:color="auto" w:fill="FFFFFF"/>
        </w:rPr>
        <w:t>F</w:t>
      </w:r>
      <w:r w:rsidR="00EB1DCF" w:rsidRPr="004E2D14">
        <w:rPr>
          <w:rFonts w:eastAsia="Times New Roman" w:cstheme="minorHAnsi"/>
          <w:color w:val="262626"/>
          <w:sz w:val="22"/>
          <w:shd w:val="clear" w:color="auto" w:fill="FFFFFF"/>
        </w:rPr>
        <w:t>und</w:t>
      </w:r>
      <w:r w:rsidR="00C3218E" w:rsidRPr="004E2D14">
        <w:rPr>
          <w:rFonts w:eastAsia="Times New Roman" w:cstheme="minorHAnsi"/>
          <w:color w:val="262626"/>
          <w:sz w:val="22"/>
          <w:shd w:val="clear" w:color="auto" w:fill="FFFFFF"/>
        </w:rPr>
        <w:t>,</w:t>
      </w:r>
      <w:r w:rsidR="00EB1DCF" w:rsidRPr="004E2D14">
        <w:rPr>
          <w:rFonts w:eastAsia="Times New Roman" w:cstheme="minorHAnsi"/>
          <w:color w:val="262626"/>
          <w:sz w:val="22"/>
          <w:shd w:val="clear" w:color="auto" w:fill="FFFFFF"/>
        </w:rPr>
        <w:t xml:space="preserve"> and a </w:t>
      </w:r>
      <w:r w:rsidR="00C3218E" w:rsidRPr="004E2D14">
        <w:rPr>
          <w:rFonts w:eastAsia="Times New Roman" w:cstheme="minorHAnsi"/>
          <w:color w:val="262626"/>
          <w:sz w:val="22"/>
          <w:shd w:val="clear" w:color="auto" w:fill="FFFFFF"/>
        </w:rPr>
        <w:t xml:space="preserve">$500,000 </w:t>
      </w:r>
      <w:r w:rsidR="00A05AE6" w:rsidRPr="004E2D14">
        <w:rPr>
          <w:rFonts w:eastAsia="Times New Roman" w:cstheme="minorHAnsi"/>
          <w:color w:val="262626"/>
          <w:sz w:val="22"/>
          <w:shd w:val="clear" w:color="auto" w:fill="FFFFFF"/>
        </w:rPr>
        <w:t>grant from</w:t>
      </w:r>
      <w:r w:rsidRPr="004E2D14">
        <w:rPr>
          <w:rFonts w:eastAsia="Times New Roman" w:cstheme="minorHAnsi"/>
          <w:color w:val="262626"/>
          <w:sz w:val="22"/>
          <w:shd w:val="clear" w:color="auto" w:fill="FFFFFF"/>
        </w:rPr>
        <w:t xml:space="preserve"> </w:t>
      </w:r>
      <w:r w:rsidR="00314D29" w:rsidRPr="004E2D14">
        <w:rPr>
          <w:rFonts w:eastAsia="Times New Roman" w:cstheme="minorHAnsi"/>
          <w:color w:val="262626"/>
          <w:sz w:val="22"/>
          <w:shd w:val="clear" w:color="auto" w:fill="FFFFFF"/>
        </w:rPr>
        <w:t xml:space="preserve">the </w:t>
      </w:r>
      <w:r w:rsidR="00A05AE6" w:rsidRPr="004E2D14">
        <w:rPr>
          <w:rFonts w:eastAsia="Times New Roman" w:cstheme="minorHAnsi"/>
          <w:color w:val="262626"/>
          <w:sz w:val="22"/>
          <w:shd w:val="clear" w:color="auto" w:fill="FFFFFF"/>
        </w:rPr>
        <w:t xml:space="preserve">American Red Cross. Sewa continues </w:t>
      </w:r>
      <w:r w:rsidR="00446AEC" w:rsidRPr="004E2D14">
        <w:rPr>
          <w:rFonts w:eastAsia="Times New Roman" w:cstheme="minorHAnsi"/>
          <w:color w:val="262626"/>
          <w:sz w:val="22"/>
          <w:shd w:val="clear" w:color="auto" w:fill="FFFFFF"/>
        </w:rPr>
        <w:t xml:space="preserve">to </w:t>
      </w:r>
      <w:r w:rsidRPr="004E2D14">
        <w:rPr>
          <w:rFonts w:eastAsia="Times New Roman" w:cstheme="minorHAnsi"/>
          <w:color w:val="262626"/>
          <w:sz w:val="22"/>
          <w:shd w:val="clear" w:color="auto" w:fill="FFFFFF"/>
        </w:rPr>
        <w:t>rebuild houses</w:t>
      </w:r>
      <w:r w:rsidR="00BC217E" w:rsidRPr="004E2D14">
        <w:rPr>
          <w:rFonts w:eastAsia="Times New Roman" w:cstheme="minorHAnsi"/>
          <w:color w:val="262626"/>
          <w:sz w:val="22"/>
          <w:shd w:val="clear" w:color="auto" w:fill="FFFFFF"/>
        </w:rPr>
        <w:t xml:space="preserve">, </w:t>
      </w:r>
      <w:r w:rsidR="00314D29" w:rsidRPr="004E2D14">
        <w:rPr>
          <w:rFonts w:eastAsia="Times New Roman" w:cstheme="minorHAnsi"/>
          <w:color w:val="262626"/>
          <w:sz w:val="22"/>
          <w:shd w:val="clear" w:color="auto" w:fill="FFFFFF"/>
        </w:rPr>
        <w:t xml:space="preserve">and </w:t>
      </w:r>
      <w:r w:rsidR="00BC217E" w:rsidRPr="004E2D14">
        <w:rPr>
          <w:rFonts w:eastAsia="Times New Roman" w:cstheme="minorHAnsi"/>
          <w:color w:val="262626"/>
          <w:sz w:val="22"/>
          <w:shd w:val="clear" w:color="auto" w:fill="FFFFFF"/>
        </w:rPr>
        <w:t>greenhouses</w:t>
      </w:r>
      <w:r w:rsidR="00314D29" w:rsidRPr="004E2D14">
        <w:rPr>
          <w:rFonts w:eastAsia="Times New Roman" w:cstheme="minorHAnsi"/>
          <w:color w:val="262626"/>
          <w:sz w:val="22"/>
          <w:shd w:val="clear" w:color="auto" w:fill="FFFFFF"/>
        </w:rPr>
        <w:t>, which serve</w:t>
      </w:r>
      <w:r w:rsidR="00BC217E" w:rsidRPr="004E2D14">
        <w:rPr>
          <w:rFonts w:eastAsia="Times New Roman" w:cstheme="minorHAnsi"/>
          <w:color w:val="262626"/>
          <w:sz w:val="22"/>
          <w:shd w:val="clear" w:color="auto" w:fill="FFFFFF"/>
        </w:rPr>
        <w:t xml:space="preserve"> as </w:t>
      </w:r>
      <w:r w:rsidR="00314D29" w:rsidRPr="004E2D14">
        <w:rPr>
          <w:rFonts w:eastAsia="Times New Roman" w:cstheme="minorHAnsi"/>
          <w:color w:val="262626"/>
          <w:sz w:val="22"/>
          <w:shd w:val="clear" w:color="auto" w:fill="FFFFFF"/>
        </w:rPr>
        <w:t xml:space="preserve">a </w:t>
      </w:r>
      <w:r w:rsidR="00BC217E" w:rsidRPr="004E2D14">
        <w:rPr>
          <w:rFonts w:eastAsia="Times New Roman" w:cstheme="minorHAnsi"/>
          <w:color w:val="262626"/>
          <w:sz w:val="22"/>
          <w:shd w:val="clear" w:color="auto" w:fill="FFFFFF"/>
        </w:rPr>
        <w:t>means of livelihood</w:t>
      </w:r>
      <w:r w:rsidR="00314D29" w:rsidRPr="004E2D14">
        <w:rPr>
          <w:rFonts w:eastAsia="Times New Roman" w:cstheme="minorHAnsi"/>
          <w:color w:val="262626"/>
          <w:sz w:val="22"/>
          <w:shd w:val="clear" w:color="auto" w:fill="FFFFFF"/>
        </w:rPr>
        <w:t>. Sewa has also pro</w:t>
      </w:r>
      <w:r w:rsidRPr="004E2D14">
        <w:rPr>
          <w:rFonts w:eastAsia="Times New Roman" w:cstheme="minorHAnsi"/>
          <w:color w:val="262626"/>
          <w:sz w:val="22"/>
          <w:shd w:val="clear" w:color="auto" w:fill="FFFFFF"/>
        </w:rPr>
        <w:t>vid</w:t>
      </w:r>
      <w:r w:rsidR="00A05AE6" w:rsidRPr="004E2D14">
        <w:rPr>
          <w:rFonts w:eastAsia="Times New Roman" w:cstheme="minorHAnsi"/>
          <w:color w:val="262626"/>
          <w:sz w:val="22"/>
          <w:shd w:val="clear" w:color="auto" w:fill="FFFFFF"/>
        </w:rPr>
        <w:t>e</w:t>
      </w:r>
      <w:r w:rsidR="00314D29" w:rsidRPr="004E2D14">
        <w:rPr>
          <w:rFonts w:eastAsia="Times New Roman" w:cstheme="minorHAnsi"/>
          <w:color w:val="262626"/>
          <w:sz w:val="22"/>
          <w:shd w:val="clear" w:color="auto" w:fill="FFFFFF"/>
        </w:rPr>
        <w:t>d</w:t>
      </w:r>
      <w:r w:rsidRPr="004E2D14">
        <w:rPr>
          <w:rFonts w:eastAsia="Times New Roman" w:cstheme="minorHAnsi"/>
          <w:color w:val="262626"/>
          <w:sz w:val="22"/>
          <w:shd w:val="clear" w:color="auto" w:fill="FFFFFF"/>
        </w:rPr>
        <w:t xml:space="preserve"> case management to affected families more than </w:t>
      </w:r>
      <w:r w:rsidR="00074E4B" w:rsidRPr="004E2D14">
        <w:rPr>
          <w:rFonts w:eastAsia="Times New Roman" w:cstheme="minorHAnsi"/>
          <w:color w:val="262626"/>
          <w:sz w:val="22"/>
          <w:shd w:val="clear" w:color="auto" w:fill="FFFFFF"/>
        </w:rPr>
        <w:t>two</w:t>
      </w:r>
      <w:r w:rsidRPr="004E2D14">
        <w:rPr>
          <w:rFonts w:eastAsia="Times New Roman" w:cstheme="minorHAnsi"/>
          <w:color w:val="262626"/>
          <w:sz w:val="22"/>
          <w:shd w:val="clear" w:color="auto" w:fill="FFFFFF"/>
        </w:rPr>
        <w:t xml:space="preserve"> year</w:t>
      </w:r>
      <w:r w:rsidR="00074E4B" w:rsidRPr="004E2D14">
        <w:rPr>
          <w:rFonts w:eastAsia="Times New Roman" w:cstheme="minorHAnsi"/>
          <w:color w:val="262626"/>
          <w:sz w:val="22"/>
          <w:shd w:val="clear" w:color="auto" w:fill="FFFFFF"/>
        </w:rPr>
        <w:t>s</w:t>
      </w:r>
      <w:r w:rsidRPr="004E2D14">
        <w:rPr>
          <w:rFonts w:eastAsia="Times New Roman" w:cstheme="minorHAnsi"/>
          <w:color w:val="262626"/>
          <w:sz w:val="22"/>
          <w:shd w:val="clear" w:color="auto" w:fill="FFFFFF"/>
        </w:rPr>
        <w:t xml:space="preserve"> after </w:t>
      </w:r>
      <w:r w:rsidR="00C3218E" w:rsidRPr="004E2D14">
        <w:rPr>
          <w:rFonts w:eastAsia="Times New Roman" w:cstheme="minorHAnsi"/>
          <w:color w:val="262626"/>
          <w:sz w:val="22"/>
          <w:shd w:val="clear" w:color="auto" w:fill="FFFFFF"/>
        </w:rPr>
        <w:t>H</w:t>
      </w:r>
      <w:r w:rsidRPr="004E2D14">
        <w:rPr>
          <w:rFonts w:eastAsia="Times New Roman" w:cstheme="minorHAnsi"/>
          <w:color w:val="262626"/>
          <w:sz w:val="22"/>
          <w:shd w:val="clear" w:color="auto" w:fill="FFFFFF"/>
        </w:rPr>
        <w:t>urricane Harvey</w:t>
      </w:r>
      <w:r w:rsidR="00C3218E" w:rsidRPr="004E2D14">
        <w:rPr>
          <w:rFonts w:eastAsia="Times New Roman" w:cstheme="minorHAnsi"/>
          <w:color w:val="262626"/>
          <w:sz w:val="22"/>
          <w:shd w:val="clear" w:color="auto" w:fill="FFFFFF"/>
        </w:rPr>
        <w:t xml:space="preserve"> struck Texas</w:t>
      </w:r>
      <w:r w:rsidRPr="004E2D14">
        <w:rPr>
          <w:rFonts w:eastAsia="Times New Roman" w:cstheme="minorHAnsi"/>
          <w:color w:val="262626"/>
          <w:sz w:val="22"/>
          <w:shd w:val="clear" w:color="auto" w:fill="FFFFFF"/>
        </w:rPr>
        <w:t>.</w:t>
      </w:r>
      <w:r w:rsidR="00A46124" w:rsidRPr="004E2D14">
        <w:rPr>
          <w:rFonts w:eastAsia="Times New Roman" w:cstheme="minorHAnsi"/>
          <w:color w:val="262626"/>
          <w:sz w:val="22"/>
          <w:shd w:val="clear" w:color="auto" w:fill="FFFFFF"/>
        </w:rPr>
        <w:t xml:space="preserve"> Sewa International </w:t>
      </w:r>
      <w:r w:rsidR="00314D29" w:rsidRPr="004E2D14">
        <w:rPr>
          <w:rFonts w:eastAsia="Times New Roman" w:cstheme="minorHAnsi"/>
          <w:color w:val="262626"/>
          <w:sz w:val="22"/>
          <w:shd w:val="clear" w:color="auto" w:fill="FFFFFF"/>
        </w:rPr>
        <w:t xml:space="preserve">has </w:t>
      </w:r>
      <w:r w:rsidR="00A46124" w:rsidRPr="004E2D14">
        <w:rPr>
          <w:rFonts w:eastAsia="Times New Roman" w:cstheme="minorHAnsi"/>
          <w:color w:val="262626"/>
          <w:sz w:val="22"/>
          <w:shd w:val="clear" w:color="auto" w:fill="FFFFFF"/>
        </w:rPr>
        <w:t xml:space="preserve">also rendered relief in the wake of hurricane Maria in 2018 and </w:t>
      </w:r>
      <w:r w:rsidR="00314D29" w:rsidRPr="004E2D14">
        <w:rPr>
          <w:rFonts w:eastAsia="Times New Roman" w:cstheme="minorHAnsi"/>
          <w:color w:val="262626"/>
          <w:sz w:val="22"/>
          <w:shd w:val="clear" w:color="auto" w:fill="FFFFFF"/>
        </w:rPr>
        <w:t xml:space="preserve">Hurricane </w:t>
      </w:r>
      <w:r w:rsidR="00A46124" w:rsidRPr="004E2D14">
        <w:rPr>
          <w:rFonts w:eastAsia="Times New Roman" w:cstheme="minorHAnsi"/>
          <w:color w:val="262626"/>
          <w:sz w:val="22"/>
          <w:shd w:val="clear" w:color="auto" w:fill="FFFFFF"/>
        </w:rPr>
        <w:t>Imelda in 2019.</w:t>
      </w:r>
      <w:r w:rsidR="006A59D6" w:rsidRPr="004E2D14">
        <w:rPr>
          <w:rFonts w:eastAsia="Times New Roman" w:cstheme="minorHAnsi"/>
          <w:color w:val="262626"/>
          <w:sz w:val="22"/>
          <w:shd w:val="clear" w:color="auto" w:fill="FFFFFF"/>
        </w:rPr>
        <w:t xml:space="preserve"> Sewa teams in the San Francisco Bay Area continue to build and donate tiny homes for those rendered homeless in California Camp Fire of November 2018. </w:t>
      </w:r>
    </w:p>
    <w:p w14:paraId="3085203E" w14:textId="1DA9206B" w:rsidR="006A59D6" w:rsidRPr="004E2D14" w:rsidRDefault="006A59D6" w:rsidP="004E2D14">
      <w:pPr>
        <w:spacing w:line="276" w:lineRule="auto"/>
        <w:jc w:val="both"/>
        <w:rPr>
          <w:rFonts w:cstheme="minorHAnsi"/>
          <w:bCs/>
          <w:color w:val="333333"/>
          <w:sz w:val="22"/>
        </w:rPr>
      </w:pPr>
      <w:r w:rsidRPr="004E2D14">
        <w:rPr>
          <w:sz w:val="22"/>
          <w:shd w:val="clear" w:color="auto" w:fill="FFFFFF"/>
        </w:rPr>
        <w:t>Among its other accolades, Sewa International has been recognized by Charity Navigator – the premier nonprofit rating agency – as the number five among the “</w:t>
      </w:r>
      <w:r w:rsidRPr="004E2D14">
        <w:rPr>
          <w:rFonts w:cstheme="minorHAnsi"/>
          <w:bCs/>
          <w:color w:val="333333"/>
          <w:sz w:val="22"/>
        </w:rPr>
        <w:t>10 Highly Rated Charities Relying on Private Contributions.” Sewa has for the last three years continuously scored the topmost-rated 4-star from Charity Navigator, and has earned perfect scores for its </w:t>
      </w:r>
      <w:hyperlink r:id="rId9" w:history="1">
        <w:r w:rsidRPr="004E2D14">
          <w:rPr>
            <w:rStyle w:val="Hyperlink"/>
            <w:rFonts w:cstheme="minorHAnsi"/>
            <w:b/>
            <w:bCs/>
            <w:color w:val="333333"/>
            <w:sz w:val="22"/>
          </w:rPr>
          <w:t>Financial Health</w:t>
        </w:r>
      </w:hyperlink>
      <w:r w:rsidRPr="004E2D14">
        <w:rPr>
          <w:rFonts w:cstheme="minorHAnsi"/>
          <w:bCs/>
          <w:color w:val="333333"/>
          <w:sz w:val="22"/>
        </w:rPr>
        <w:t xml:space="preserve"> and </w:t>
      </w:r>
      <w:hyperlink r:id="rId10" w:history="1">
        <w:r w:rsidRPr="004E2D14">
          <w:rPr>
            <w:rStyle w:val="Hyperlink"/>
            <w:rFonts w:cstheme="minorHAnsi"/>
            <w:b/>
            <w:bCs/>
            <w:color w:val="333333"/>
            <w:sz w:val="22"/>
          </w:rPr>
          <w:t>Accountability &amp; Transparency</w:t>
        </w:r>
      </w:hyperlink>
      <w:r w:rsidRPr="004E2D14">
        <w:rPr>
          <w:rFonts w:cstheme="minorHAnsi"/>
          <w:bCs/>
          <w:color w:val="333333"/>
          <w:sz w:val="21"/>
        </w:rPr>
        <w:t>. </w:t>
      </w:r>
    </w:p>
    <w:p w14:paraId="7E32CAE1" w14:textId="77777777" w:rsidR="006A59D6" w:rsidRPr="004E2D14" w:rsidRDefault="006A59D6" w:rsidP="004E2D14">
      <w:pPr>
        <w:jc w:val="both"/>
        <w:rPr>
          <w:rFonts w:ascii="Times New Roman" w:eastAsia="Times New Roman" w:hAnsi="Times New Roman" w:cs="Times New Roman"/>
          <w:sz w:val="22"/>
        </w:rPr>
      </w:pPr>
    </w:p>
    <w:p w14:paraId="7D9E0A34" w14:textId="438DDA9F" w:rsidR="006A59D6" w:rsidRPr="004E2D14" w:rsidRDefault="006A59D6" w:rsidP="004E2D14">
      <w:pPr>
        <w:spacing w:line="276" w:lineRule="auto"/>
        <w:jc w:val="both"/>
        <w:rPr>
          <w:sz w:val="22"/>
        </w:rPr>
      </w:pPr>
      <w:r w:rsidRPr="004E2D14">
        <w:rPr>
          <w:noProof/>
          <w:sz w:val="22"/>
        </w:rPr>
        <w:drawing>
          <wp:anchor distT="0" distB="0" distL="114300" distR="114300" simplePos="0" relativeHeight="251663360" behindDoc="0" locked="0" layoutInCell="1" allowOverlap="1" wp14:anchorId="3CF80933" wp14:editId="3C9F3A56">
            <wp:simplePos x="0" y="0"/>
            <wp:positionH relativeFrom="column">
              <wp:posOffset>697865</wp:posOffset>
            </wp:positionH>
            <wp:positionV relativeFrom="paragraph">
              <wp:posOffset>211455</wp:posOffset>
            </wp:positionV>
            <wp:extent cx="2540000" cy="1191895"/>
            <wp:effectExtent l="0" t="0" r="0" b="8255"/>
            <wp:wrapNone/>
            <wp:docPr id="3" name="Picture 3" descr="https://docs.google.com/uc?export=download&amp;id=1ZPSGCpZLuLd7gq_W3CG-XGai_puIQyDP&amp;revid=0B4D7BLmqNfWceSsvRlo1b2tibDR0KzJMUFFPTEF6UC9YM0VBP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s://docs.google.com/uc?export=download&amp;id=1ZPSGCpZLuLd7gq_W3CG-XGai_puIQyDP&amp;revid=0B4D7BLmqNfWceSsvRlo1b2tibDR0KzJMUFFPTEF6UC9YM0VBPQ"/>
                    <pic:cNvPicPr>
                      <a:picLocks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40000" cy="1191895"/>
                    </a:xfrm>
                    <a:prstGeom prst="rect">
                      <a:avLst/>
                    </a:prstGeom>
                    <a:noFill/>
                  </pic:spPr>
                </pic:pic>
              </a:graphicData>
            </a:graphic>
            <wp14:sizeRelH relativeFrom="page">
              <wp14:pctWidth>0</wp14:pctWidth>
            </wp14:sizeRelH>
            <wp14:sizeRelV relativeFrom="page">
              <wp14:pctHeight>0</wp14:pctHeight>
            </wp14:sizeRelV>
          </wp:anchor>
        </w:drawing>
      </w:r>
    </w:p>
    <w:p w14:paraId="444F181A" w14:textId="32FA5F75" w:rsidR="002B7639" w:rsidRPr="004E2D14" w:rsidRDefault="002B7639" w:rsidP="004E2D14">
      <w:pPr>
        <w:shd w:val="clear" w:color="auto" w:fill="FFFFFF"/>
        <w:jc w:val="both"/>
        <w:rPr>
          <w:rFonts w:eastAsia="Times New Roman" w:cstheme="minorHAnsi"/>
          <w:color w:val="222222"/>
          <w:sz w:val="22"/>
        </w:rPr>
      </w:pPr>
    </w:p>
    <w:p w14:paraId="295C727E" w14:textId="13B93612" w:rsidR="00C37101" w:rsidRPr="004E2D14" w:rsidRDefault="00C37101" w:rsidP="004E2D14">
      <w:pPr>
        <w:jc w:val="both"/>
        <w:rPr>
          <w:rFonts w:cstheme="minorHAnsi"/>
          <w:sz w:val="22"/>
        </w:rPr>
      </w:pPr>
    </w:p>
    <w:p w14:paraId="435C1759" w14:textId="3EF87DC2" w:rsidR="00452BCB" w:rsidRPr="004E2D14" w:rsidRDefault="00452BCB" w:rsidP="004E2D14">
      <w:pPr>
        <w:jc w:val="both"/>
        <w:rPr>
          <w:rFonts w:cstheme="minorHAnsi"/>
          <w:sz w:val="22"/>
        </w:rPr>
      </w:pPr>
    </w:p>
    <w:p w14:paraId="5DFD5FCE" w14:textId="5C5143FE" w:rsidR="00452BCB" w:rsidRPr="004E2D14" w:rsidRDefault="00452BCB" w:rsidP="004E2D14">
      <w:pPr>
        <w:jc w:val="both"/>
        <w:rPr>
          <w:rFonts w:cstheme="minorHAnsi"/>
          <w:sz w:val="22"/>
        </w:rPr>
      </w:pPr>
    </w:p>
    <w:p w14:paraId="34AA3F2A" w14:textId="02460A93" w:rsidR="00452BCB" w:rsidRPr="004E2D14" w:rsidRDefault="00452BCB" w:rsidP="004E2D14">
      <w:pPr>
        <w:jc w:val="both"/>
        <w:rPr>
          <w:rFonts w:cstheme="minorHAnsi"/>
          <w:sz w:val="22"/>
        </w:rPr>
      </w:pPr>
    </w:p>
    <w:p w14:paraId="5410547C" w14:textId="118603E6" w:rsidR="00452BCB" w:rsidRPr="004E2D14" w:rsidRDefault="00452BCB" w:rsidP="004E2D14">
      <w:pPr>
        <w:jc w:val="both"/>
        <w:rPr>
          <w:rFonts w:cstheme="minorHAnsi"/>
          <w:sz w:val="22"/>
        </w:rPr>
      </w:pPr>
    </w:p>
    <w:p w14:paraId="5D5059C8" w14:textId="6E913594" w:rsidR="00452BCB" w:rsidRPr="004E2D14" w:rsidRDefault="00452BCB" w:rsidP="004E2D14">
      <w:pPr>
        <w:jc w:val="both"/>
        <w:rPr>
          <w:rFonts w:cstheme="minorHAnsi"/>
          <w:sz w:val="22"/>
        </w:rPr>
      </w:pPr>
    </w:p>
    <w:p w14:paraId="53C16C7F" w14:textId="3E6C162F" w:rsidR="00452BCB" w:rsidRPr="004E2D14" w:rsidRDefault="00452BCB" w:rsidP="004E2D14">
      <w:pPr>
        <w:jc w:val="both"/>
        <w:rPr>
          <w:rFonts w:cstheme="minorHAnsi"/>
          <w:sz w:val="22"/>
        </w:rPr>
      </w:pPr>
    </w:p>
    <w:p w14:paraId="539BDEF1" w14:textId="4A83F045" w:rsidR="00452BCB" w:rsidRPr="004E2D14" w:rsidRDefault="00452BCB" w:rsidP="004E2D14">
      <w:pPr>
        <w:jc w:val="both"/>
        <w:rPr>
          <w:rFonts w:cstheme="minorHAnsi"/>
          <w:b/>
          <w:bCs/>
          <w:sz w:val="22"/>
        </w:rPr>
      </w:pPr>
      <w:r w:rsidRPr="004E2D14">
        <w:rPr>
          <w:rFonts w:cstheme="minorHAnsi"/>
          <w:b/>
          <w:bCs/>
          <w:sz w:val="22"/>
        </w:rPr>
        <w:t>About SAWPNA</w:t>
      </w:r>
    </w:p>
    <w:p w14:paraId="42A561CE" w14:textId="5DA5F466" w:rsidR="00452BCB" w:rsidRPr="004E2D14" w:rsidRDefault="00452BCB" w:rsidP="004E2D14">
      <w:pPr>
        <w:jc w:val="both"/>
        <w:rPr>
          <w:rFonts w:cstheme="minorHAnsi"/>
          <w:b/>
          <w:bCs/>
          <w:sz w:val="22"/>
        </w:rPr>
      </w:pPr>
    </w:p>
    <w:p w14:paraId="6A0AE97B" w14:textId="707B00D2" w:rsidR="00640697" w:rsidRPr="004E2D14" w:rsidRDefault="00870A8D" w:rsidP="004E2D14">
      <w:pPr>
        <w:spacing w:line="276" w:lineRule="auto"/>
        <w:jc w:val="both"/>
        <w:rPr>
          <w:rFonts w:eastAsia="Times New Roman" w:cstheme="minorHAnsi"/>
          <w:color w:val="262626"/>
          <w:sz w:val="22"/>
          <w:shd w:val="clear" w:color="auto" w:fill="FFFFFF"/>
        </w:rPr>
      </w:pPr>
      <w:r w:rsidRPr="004E2D14">
        <w:rPr>
          <w:rFonts w:eastAsia="Times New Roman" w:cstheme="minorHAnsi"/>
          <w:color w:val="262626"/>
          <w:sz w:val="22"/>
          <w:shd w:val="clear" w:color="auto" w:fill="FFFFFF"/>
        </w:rPr>
        <w:t>SAWPNA exists as an organization of international scope that advocates the broad interests of South Asian Women physicians of North America. It encompasses physicians of multiple ethnicities, countries and faiths and is 5320 members strong. The group provides a support system for its members facing domestic violence, physical handicap or loss of family members. SAWPNA provides mentorship for young physicians entering the field of medicine. The group plays a big role in physician advocacy programs and CME talks for physicians. SAWPNA has actively participated in multiple charities such as MANASI project with AAPI</w:t>
      </w:r>
      <w:r w:rsidRPr="004E2D14">
        <w:rPr>
          <w:rFonts w:cs="Arial"/>
          <w:color w:val="222222"/>
          <w:sz w:val="21"/>
          <w:szCs w:val="22"/>
          <w:shd w:val="clear" w:color="auto" w:fill="FFFFFF"/>
        </w:rPr>
        <w:t xml:space="preserve"> </w:t>
      </w:r>
      <w:r w:rsidRPr="004E2D14">
        <w:rPr>
          <w:rFonts w:eastAsia="Times New Roman" w:cstheme="minorHAnsi"/>
          <w:color w:val="262626"/>
          <w:sz w:val="22"/>
          <w:shd w:val="clear" w:color="auto" w:fill="FFFFFF"/>
        </w:rPr>
        <w:t>and fundraisers for Rohingya and Syrian refugees.</w:t>
      </w:r>
    </w:p>
    <w:sectPr w:rsidR="00640697" w:rsidRPr="004E2D14" w:rsidSect="00963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E462A"/>
    <w:multiLevelType w:val="multilevel"/>
    <w:tmpl w:val="0AC0C9E0"/>
    <w:lvl w:ilvl="0">
      <w:start w:val="1"/>
      <w:numFmt w:val="upperRoman"/>
      <w:pStyle w:val="HeadingSAC1"/>
      <w:lvlText w:val="%1."/>
      <w:lvlJc w:val="left"/>
      <w:pPr>
        <w:ind w:left="1080" w:hanging="720"/>
      </w:pPr>
      <w:rPr>
        <w:rFonts w:ascii="Cambria" w:eastAsia="Cambria" w:hAnsi="Cambria" w:cs="Cambria"/>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60"/>
    <w:rsid w:val="00044C3C"/>
    <w:rsid w:val="00074E4B"/>
    <w:rsid w:val="000B5B7E"/>
    <w:rsid w:val="000E6452"/>
    <w:rsid w:val="00160224"/>
    <w:rsid w:val="001604E9"/>
    <w:rsid w:val="00173FB9"/>
    <w:rsid w:val="0018142C"/>
    <w:rsid w:val="001A4664"/>
    <w:rsid w:val="001A7F6D"/>
    <w:rsid w:val="001C2650"/>
    <w:rsid w:val="002415A1"/>
    <w:rsid w:val="00257FB7"/>
    <w:rsid w:val="002B7639"/>
    <w:rsid w:val="002F6522"/>
    <w:rsid w:val="00314D29"/>
    <w:rsid w:val="00334A7F"/>
    <w:rsid w:val="003415E3"/>
    <w:rsid w:val="00384296"/>
    <w:rsid w:val="003A2EDA"/>
    <w:rsid w:val="00446AEC"/>
    <w:rsid w:val="00452BCB"/>
    <w:rsid w:val="00481C2C"/>
    <w:rsid w:val="004A0699"/>
    <w:rsid w:val="004E2D14"/>
    <w:rsid w:val="00526655"/>
    <w:rsid w:val="00582BF3"/>
    <w:rsid w:val="00583C95"/>
    <w:rsid w:val="005B1AB7"/>
    <w:rsid w:val="005D5083"/>
    <w:rsid w:val="00640697"/>
    <w:rsid w:val="006A59D6"/>
    <w:rsid w:val="006D09BE"/>
    <w:rsid w:val="006F1F49"/>
    <w:rsid w:val="00756477"/>
    <w:rsid w:val="00766FC3"/>
    <w:rsid w:val="00833742"/>
    <w:rsid w:val="00870A8D"/>
    <w:rsid w:val="00882140"/>
    <w:rsid w:val="008A17EF"/>
    <w:rsid w:val="008B7CC6"/>
    <w:rsid w:val="008F41C3"/>
    <w:rsid w:val="00914A60"/>
    <w:rsid w:val="00921501"/>
    <w:rsid w:val="009415DA"/>
    <w:rsid w:val="0096319A"/>
    <w:rsid w:val="00965976"/>
    <w:rsid w:val="009B685A"/>
    <w:rsid w:val="009C1693"/>
    <w:rsid w:val="00A05AE6"/>
    <w:rsid w:val="00A17F7C"/>
    <w:rsid w:val="00A23ACD"/>
    <w:rsid w:val="00A46124"/>
    <w:rsid w:val="00AD0CB9"/>
    <w:rsid w:val="00B17EF4"/>
    <w:rsid w:val="00B36DD9"/>
    <w:rsid w:val="00BC217E"/>
    <w:rsid w:val="00BC7830"/>
    <w:rsid w:val="00C017F1"/>
    <w:rsid w:val="00C3218E"/>
    <w:rsid w:val="00C37101"/>
    <w:rsid w:val="00CB5E6C"/>
    <w:rsid w:val="00CC5D8D"/>
    <w:rsid w:val="00D80E65"/>
    <w:rsid w:val="00E62559"/>
    <w:rsid w:val="00EB1DCF"/>
    <w:rsid w:val="00ED1CE0"/>
    <w:rsid w:val="00F05004"/>
    <w:rsid w:val="00F16089"/>
    <w:rsid w:val="00F7617D"/>
    <w:rsid w:val="00FA7EAC"/>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F47D"/>
  <w15:docId w15:val="{B8391B2B-DB29-4ACC-8554-380555D1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85A"/>
  </w:style>
  <w:style w:type="paragraph" w:styleId="Heading1">
    <w:name w:val="heading 1"/>
    <w:basedOn w:val="Normal"/>
    <w:next w:val="Normal"/>
    <w:link w:val="Heading1Char"/>
    <w:uiPriority w:val="9"/>
    <w:qFormat/>
    <w:rsid w:val="00A23AC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23AC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23ACD"/>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AC1">
    <w:name w:val="Heading SAC 1"/>
    <w:basedOn w:val="Normal"/>
    <w:qFormat/>
    <w:rsid w:val="004A0699"/>
    <w:pPr>
      <w:keepNext/>
      <w:keepLines/>
      <w:numPr>
        <w:numId w:val="1"/>
      </w:numPr>
      <w:pBdr>
        <w:top w:val="nil"/>
        <w:left w:val="nil"/>
        <w:bottom w:val="nil"/>
        <w:right w:val="nil"/>
        <w:between w:val="nil"/>
      </w:pBdr>
      <w:spacing w:before="120" w:after="120"/>
    </w:pPr>
    <w:rPr>
      <w:rFonts w:ascii="Cambria" w:eastAsia="Cambria" w:hAnsi="Cambria" w:cs="Cambria"/>
      <w:color w:val="366091"/>
      <w:sz w:val="28"/>
      <w:szCs w:val="28"/>
    </w:rPr>
  </w:style>
  <w:style w:type="paragraph" w:styleId="BalloonText">
    <w:name w:val="Balloon Text"/>
    <w:basedOn w:val="Normal"/>
    <w:link w:val="BalloonTextChar"/>
    <w:uiPriority w:val="99"/>
    <w:semiHidden/>
    <w:unhideWhenUsed/>
    <w:rsid w:val="00C3218E"/>
    <w:rPr>
      <w:rFonts w:ascii="Tahoma" w:hAnsi="Tahoma" w:cs="Tahoma"/>
      <w:sz w:val="16"/>
      <w:szCs w:val="16"/>
    </w:rPr>
  </w:style>
  <w:style w:type="character" w:customStyle="1" w:styleId="BalloonTextChar">
    <w:name w:val="Balloon Text Char"/>
    <w:basedOn w:val="DefaultParagraphFont"/>
    <w:link w:val="BalloonText"/>
    <w:uiPriority w:val="99"/>
    <w:semiHidden/>
    <w:rsid w:val="00C3218E"/>
    <w:rPr>
      <w:rFonts w:ascii="Tahoma" w:hAnsi="Tahoma" w:cs="Tahoma"/>
      <w:sz w:val="16"/>
      <w:szCs w:val="16"/>
    </w:rPr>
  </w:style>
  <w:style w:type="paragraph" w:customStyle="1" w:styleId="Masthead">
    <w:name w:val="Masthead"/>
    <w:basedOn w:val="Heading1"/>
    <w:rsid w:val="00A23ACD"/>
    <w:pPr>
      <w:keepLines w:val="0"/>
      <w:widowControl w:val="0"/>
      <w:shd w:val="clear" w:color="auto" w:fill="008080"/>
      <w:suppressAutoHyphens/>
      <w:spacing w:before="0"/>
      <w:jc w:val="center"/>
      <w:outlineLvl w:val="9"/>
    </w:pPr>
    <w:rPr>
      <w:rFonts w:ascii="Tahoma" w:eastAsia="Times New Roman" w:hAnsi="Tahoma" w:cs="Times New Roman"/>
      <w:b w:val="0"/>
      <w:bCs w:val="0"/>
      <w:color w:val="FFFFFF"/>
      <w:sz w:val="76"/>
      <w:szCs w:val="20"/>
    </w:rPr>
  </w:style>
  <w:style w:type="character" w:customStyle="1" w:styleId="Heading1Char">
    <w:name w:val="Heading 1 Char"/>
    <w:basedOn w:val="DefaultParagraphFont"/>
    <w:link w:val="Heading1"/>
    <w:uiPriority w:val="9"/>
    <w:rsid w:val="00A23ACD"/>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A23ACD"/>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A23ACD"/>
    <w:rPr>
      <w:color w:val="0000FF"/>
      <w:u w:val="single"/>
    </w:rPr>
  </w:style>
  <w:style w:type="character" w:customStyle="1" w:styleId="Heading2Char">
    <w:name w:val="Heading 2 Char"/>
    <w:basedOn w:val="DefaultParagraphFont"/>
    <w:link w:val="Heading2"/>
    <w:uiPriority w:val="9"/>
    <w:rsid w:val="00A23ACD"/>
    <w:rPr>
      <w:rFonts w:asciiTheme="majorHAnsi" w:eastAsiaTheme="majorEastAsia" w:hAnsiTheme="majorHAnsi" w:cstheme="majorBidi"/>
      <w:b/>
      <w:bCs/>
      <w:color w:val="4472C4" w:themeColor="accent1"/>
      <w:sz w:val="26"/>
      <w:szCs w:val="26"/>
    </w:rPr>
  </w:style>
  <w:style w:type="character" w:styleId="UnresolvedMention">
    <w:name w:val="Unresolved Mention"/>
    <w:basedOn w:val="DefaultParagraphFont"/>
    <w:uiPriority w:val="99"/>
    <w:semiHidden/>
    <w:unhideWhenUsed/>
    <w:rsid w:val="00074E4B"/>
    <w:rPr>
      <w:color w:val="605E5C"/>
      <w:shd w:val="clear" w:color="auto" w:fill="E1DFDD"/>
    </w:rPr>
  </w:style>
  <w:style w:type="paragraph" w:styleId="NormalWeb">
    <w:name w:val="Normal (Web)"/>
    <w:basedOn w:val="Normal"/>
    <w:uiPriority w:val="99"/>
    <w:unhideWhenUsed/>
    <w:rsid w:val="00D80E6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A7F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90204">
      <w:bodyDiv w:val="1"/>
      <w:marLeft w:val="0"/>
      <w:marRight w:val="0"/>
      <w:marTop w:val="0"/>
      <w:marBottom w:val="0"/>
      <w:divBdr>
        <w:top w:val="none" w:sz="0" w:space="0" w:color="auto"/>
        <w:left w:val="none" w:sz="0" w:space="0" w:color="auto"/>
        <w:bottom w:val="none" w:sz="0" w:space="0" w:color="auto"/>
        <w:right w:val="none" w:sz="0" w:space="0" w:color="auto"/>
      </w:divBdr>
      <w:divsChild>
        <w:div w:id="982782059">
          <w:marLeft w:val="0"/>
          <w:marRight w:val="0"/>
          <w:marTop w:val="0"/>
          <w:marBottom w:val="0"/>
          <w:divBdr>
            <w:top w:val="none" w:sz="0" w:space="0" w:color="auto"/>
            <w:left w:val="none" w:sz="0" w:space="0" w:color="auto"/>
            <w:bottom w:val="none" w:sz="0" w:space="0" w:color="auto"/>
            <w:right w:val="none" w:sz="0" w:space="0" w:color="auto"/>
          </w:divBdr>
        </w:div>
      </w:divsChild>
    </w:div>
    <w:div w:id="334843183">
      <w:bodyDiv w:val="1"/>
      <w:marLeft w:val="0"/>
      <w:marRight w:val="0"/>
      <w:marTop w:val="0"/>
      <w:marBottom w:val="0"/>
      <w:divBdr>
        <w:top w:val="none" w:sz="0" w:space="0" w:color="auto"/>
        <w:left w:val="none" w:sz="0" w:space="0" w:color="auto"/>
        <w:bottom w:val="none" w:sz="0" w:space="0" w:color="auto"/>
        <w:right w:val="none" w:sz="0" w:space="0" w:color="auto"/>
      </w:divBdr>
    </w:div>
    <w:div w:id="1222714859">
      <w:bodyDiv w:val="1"/>
      <w:marLeft w:val="0"/>
      <w:marRight w:val="0"/>
      <w:marTop w:val="0"/>
      <w:marBottom w:val="0"/>
      <w:divBdr>
        <w:top w:val="none" w:sz="0" w:space="0" w:color="auto"/>
        <w:left w:val="none" w:sz="0" w:space="0" w:color="auto"/>
        <w:bottom w:val="none" w:sz="0" w:space="0" w:color="auto"/>
        <w:right w:val="none" w:sz="0" w:space="0" w:color="auto"/>
      </w:divBdr>
      <w:divsChild>
        <w:div w:id="1869828180">
          <w:marLeft w:val="0"/>
          <w:marRight w:val="0"/>
          <w:marTop w:val="0"/>
          <w:marBottom w:val="0"/>
          <w:divBdr>
            <w:top w:val="none" w:sz="0" w:space="0" w:color="auto"/>
            <w:left w:val="none" w:sz="0" w:space="0" w:color="auto"/>
            <w:bottom w:val="none" w:sz="0" w:space="0" w:color="auto"/>
            <w:right w:val="none" w:sz="0" w:space="0" w:color="auto"/>
          </w:divBdr>
          <w:divsChild>
            <w:div w:id="978920491">
              <w:marLeft w:val="0"/>
              <w:marRight w:val="0"/>
              <w:marTop w:val="0"/>
              <w:marBottom w:val="0"/>
              <w:divBdr>
                <w:top w:val="none" w:sz="0" w:space="0" w:color="auto"/>
                <w:left w:val="none" w:sz="0" w:space="0" w:color="auto"/>
                <w:bottom w:val="none" w:sz="0" w:space="0" w:color="auto"/>
                <w:right w:val="none" w:sz="0" w:space="0" w:color="auto"/>
              </w:divBdr>
            </w:div>
            <w:div w:id="584073654">
              <w:marLeft w:val="0"/>
              <w:marRight w:val="0"/>
              <w:marTop w:val="0"/>
              <w:marBottom w:val="0"/>
              <w:divBdr>
                <w:top w:val="none" w:sz="0" w:space="0" w:color="auto"/>
                <w:left w:val="none" w:sz="0" w:space="0" w:color="auto"/>
                <w:bottom w:val="none" w:sz="0" w:space="0" w:color="auto"/>
                <w:right w:val="none" w:sz="0" w:space="0" w:color="auto"/>
              </w:divBdr>
            </w:div>
            <w:div w:id="2134905329">
              <w:marLeft w:val="0"/>
              <w:marRight w:val="0"/>
              <w:marTop w:val="0"/>
              <w:marBottom w:val="0"/>
              <w:divBdr>
                <w:top w:val="none" w:sz="0" w:space="0" w:color="auto"/>
                <w:left w:val="none" w:sz="0" w:space="0" w:color="auto"/>
                <w:bottom w:val="none" w:sz="0" w:space="0" w:color="auto"/>
                <w:right w:val="none" w:sz="0" w:space="0" w:color="auto"/>
              </w:divBdr>
            </w:div>
            <w:div w:id="1243753805">
              <w:marLeft w:val="0"/>
              <w:marRight w:val="0"/>
              <w:marTop w:val="0"/>
              <w:marBottom w:val="0"/>
              <w:divBdr>
                <w:top w:val="none" w:sz="0" w:space="0" w:color="auto"/>
                <w:left w:val="none" w:sz="0" w:space="0" w:color="auto"/>
                <w:bottom w:val="none" w:sz="0" w:space="0" w:color="auto"/>
                <w:right w:val="none" w:sz="0" w:space="0" w:color="auto"/>
              </w:divBdr>
            </w:div>
            <w:div w:id="1944873005">
              <w:marLeft w:val="0"/>
              <w:marRight w:val="0"/>
              <w:marTop w:val="0"/>
              <w:marBottom w:val="0"/>
              <w:divBdr>
                <w:top w:val="none" w:sz="0" w:space="0" w:color="auto"/>
                <w:left w:val="none" w:sz="0" w:space="0" w:color="auto"/>
                <w:bottom w:val="none" w:sz="0" w:space="0" w:color="auto"/>
                <w:right w:val="none" w:sz="0" w:space="0" w:color="auto"/>
              </w:divBdr>
            </w:div>
            <w:div w:id="540679176">
              <w:marLeft w:val="0"/>
              <w:marRight w:val="0"/>
              <w:marTop w:val="0"/>
              <w:marBottom w:val="0"/>
              <w:divBdr>
                <w:top w:val="none" w:sz="0" w:space="0" w:color="auto"/>
                <w:left w:val="none" w:sz="0" w:space="0" w:color="auto"/>
                <w:bottom w:val="none" w:sz="0" w:space="0" w:color="auto"/>
                <w:right w:val="none" w:sz="0" w:space="0" w:color="auto"/>
              </w:divBdr>
            </w:div>
            <w:div w:id="1888956922">
              <w:marLeft w:val="0"/>
              <w:marRight w:val="0"/>
              <w:marTop w:val="0"/>
              <w:marBottom w:val="0"/>
              <w:divBdr>
                <w:top w:val="none" w:sz="0" w:space="0" w:color="auto"/>
                <w:left w:val="none" w:sz="0" w:space="0" w:color="auto"/>
                <w:bottom w:val="none" w:sz="0" w:space="0" w:color="auto"/>
                <w:right w:val="none" w:sz="0" w:space="0" w:color="auto"/>
              </w:divBdr>
            </w:div>
            <w:div w:id="1364554416">
              <w:marLeft w:val="0"/>
              <w:marRight w:val="0"/>
              <w:marTop w:val="0"/>
              <w:marBottom w:val="0"/>
              <w:divBdr>
                <w:top w:val="none" w:sz="0" w:space="0" w:color="auto"/>
                <w:left w:val="none" w:sz="0" w:space="0" w:color="auto"/>
                <w:bottom w:val="none" w:sz="0" w:space="0" w:color="auto"/>
                <w:right w:val="none" w:sz="0" w:space="0" w:color="auto"/>
              </w:divBdr>
            </w:div>
            <w:div w:id="96368264">
              <w:marLeft w:val="0"/>
              <w:marRight w:val="0"/>
              <w:marTop w:val="0"/>
              <w:marBottom w:val="0"/>
              <w:divBdr>
                <w:top w:val="none" w:sz="0" w:space="0" w:color="auto"/>
                <w:left w:val="none" w:sz="0" w:space="0" w:color="auto"/>
                <w:bottom w:val="none" w:sz="0" w:space="0" w:color="auto"/>
                <w:right w:val="none" w:sz="0" w:space="0" w:color="auto"/>
              </w:divBdr>
            </w:div>
            <w:div w:id="1586453819">
              <w:marLeft w:val="0"/>
              <w:marRight w:val="0"/>
              <w:marTop w:val="0"/>
              <w:marBottom w:val="0"/>
              <w:divBdr>
                <w:top w:val="none" w:sz="0" w:space="0" w:color="auto"/>
                <w:left w:val="none" w:sz="0" w:space="0" w:color="auto"/>
                <w:bottom w:val="none" w:sz="0" w:space="0" w:color="auto"/>
                <w:right w:val="none" w:sz="0" w:space="0" w:color="auto"/>
              </w:divBdr>
            </w:div>
            <w:div w:id="1070543801">
              <w:marLeft w:val="0"/>
              <w:marRight w:val="0"/>
              <w:marTop w:val="0"/>
              <w:marBottom w:val="0"/>
              <w:divBdr>
                <w:top w:val="none" w:sz="0" w:space="0" w:color="auto"/>
                <w:left w:val="none" w:sz="0" w:space="0" w:color="auto"/>
                <w:bottom w:val="none" w:sz="0" w:space="0" w:color="auto"/>
                <w:right w:val="none" w:sz="0" w:space="0" w:color="auto"/>
              </w:divBdr>
            </w:div>
            <w:div w:id="17757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81266">
      <w:bodyDiv w:val="1"/>
      <w:marLeft w:val="0"/>
      <w:marRight w:val="0"/>
      <w:marTop w:val="0"/>
      <w:marBottom w:val="0"/>
      <w:divBdr>
        <w:top w:val="none" w:sz="0" w:space="0" w:color="auto"/>
        <w:left w:val="none" w:sz="0" w:space="0" w:color="auto"/>
        <w:bottom w:val="none" w:sz="0" w:space="0" w:color="auto"/>
        <w:right w:val="none" w:sz="0" w:space="0" w:color="auto"/>
      </w:divBdr>
    </w:div>
    <w:div w:id="1845126364">
      <w:bodyDiv w:val="1"/>
      <w:marLeft w:val="0"/>
      <w:marRight w:val="0"/>
      <w:marTop w:val="0"/>
      <w:marBottom w:val="0"/>
      <w:divBdr>
        <w:top w:val="none" w:sz="0" w:space="0" w:color="auto"/>
        <w:left w:val="none" w:sz="0" w:space="0" w:color="auto"/>
        <w:bottom w:val="none" w:sz="0" w:space="0" w:color="auto"/>
        <w:right w:val="none" w:sz="0" w:space="0" w:color="auto"/>
      </w:divBdr>
      <w:divsChild>
        <w:div w:id="763302853">
          <w:marLeft w:val="0"/>
          <w:marRight w:val="0"/>
          <w:marTop w:val="0"/>
          <w:marBottom w:val="0"/>
          <w:divBdr>
            <w:top w:val="none" w:sz="0" w:space="0" w:color="auto"/>
            <w:left w:val="none" w:sz="0" w:space="0" w:color="auto"/>
            <w:bottom w:val="none" w:sz="0" w:space="0" w:color="auto"/>
            <w:right w:val="none" w:sz="0" w:space="0" w:color="auto"/>
          </w:divBdr>
        </w:div>
        <w:div w:id="144049813">
          <w:marLeft w:val="0"/>
          <w:marRight w:val="0"/>
          <w:marTop w:val="0"/>
          <w:marBottom w:val="0"/>
          <w:divBdr>
            <w:top w:val="none" w:sz="0" w:space="0" w:color="auto"/>
            <w:left w:val="none" w:sz="0" w:space="0" w:color="auto"/>
            <w:bottom w:val="none" w:sz="0" w:space="0" w:color="auto"/>
            <w:right w:val="none" w:sz="0" w:space="0" w:color="auto"/>
          </w:divBdr>
        </w:div>
        <w:div w:id="29033353">
          <w:marLeft w:val="0"/>
          <w:marRight w:val="0"/>
          <w:marTop w:val="0"/>
          <w:marBottom w:val="0"/>
          <w:divBdr>
            <w:top w:val="none" w:sz="0" w:space="0" w:color="auto"/>
            <w:left w:val="none" w:sz="0" w:space="0" w:color="auto"/>
            <w:bottom w:val="none" w:sz="0" w:space="0" w:color="auto"/>
            <w:right w:val="none" w:sz="0" w:space="0" w:color="auto"/>
          </w:divBdr>
        </w:div>
        <w:div w:id="845948517">
          <w:marLeft w:val="0"/>
          <w:marRight w:val="0"/>
          <w:marTop w:val="0"/>
          <w:marBottom w:val="0"/>
          <w:divBdr>
            <w:top w:val="none" w:sz="0" w:space="0" w:color="auto"/>
            <w:left w:val="none" w:sz="0" w:space="0" w:color="auto"/>
            <w:bottom w:val="none" w:sz="0" w:space="0" w:color="auto"/>
            <w:right w:val="none" w:sz="0" w:space="0" w:color="auto"/>
          </w:divBdr>
        </w:div>
        <w:div w:id="266736624">
          <w:marLeft w:val="0"/>
          <w:marRight w:val="0"/>
          <w:marTop w:val="0"/>
          <w:marBottom w:val="0"/>
          <w:divBdr>
            <w:top w:val="none" w:sz="0" w:space="0" w:color="auto"/>
            <w:left w:val="none" w:sz="0" w:space="0" w:color="auto"/>
            <w:bottom w:val="none" w:sz="0" w:space="0" w:color="auto"/>
            <w:right w:val="none" w:sz="0" w:space="0" w:color="auto"/>
          </w:divBdr>
        </w:div>
        <w:div w:id="1999574160">
          <w:marLeft w:val="0"/>
          <w:marRight w:val="0"/>
          <w:marTop w:val="0"/>
          <w:marBottom w:val="0"/>
          <w:divBdr>
            <w:top w:val="none" w:sz="0" w:space="0" w:color="auto"/>
            <w:left w:val="none" w:sz="0" w:space="0" w:color="auto"/>
            <w:bottom w:val="none" w:sz="0" w:space="0" w:color="auto"/>
            <w:right w:val="none" w:sz="0" w:space="0" w:color="auto"/>
          </w:divBdr>
        </w:div>
      </w:divsChild>
    </w:div>
    <w:div w:id="20876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ewaus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ewausa.org" TargetMode="External"/><Relationship Id="rId12" Type="http://schemas.openxmlformats.org/officeDocument/2006/relationships/image" Target="https://docs.google.com/uc?export=download&amp;id=1ZPSGCpZLuLd7gq_W3CG-XGai_puIQyDP&amp;revid=0B4D7BLmqNfWceSsvRlo1b2tibDR0KzJMUFFPTEF6UC9YM0VBP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www.charitynavigator.org/index.cfm?bay=content.view&amp;cpid=1093" TargetMode="External"/><Relationship Id="rId4" Type="http://schemas.openxmlformats.org/officeDocument/2006/relationships/webSettings" Target="webSettings.xml"/><Relationship Id="rId9" Type="http://schemas.openxmlformats.org/officeDocument/2006/relationships/hyperlink" Target="http://www.charitynavigator.org/index.cfm?bay=content.view&amp;cpid=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 N. Sreenath</dc:creator>
  <cp:lastModifiedBy>Vidya Belur</cp:lastModifiedBy>
  <cp:revision>5</cp:revision>
  <cp:lastPrinted>2020-04-19T02:33:00Z</cp:lastPrinted>
  <dcterms:created xsi:type="dcterms:W3CDTF">2020-04-20T01:27:00Z</dcterms:created>
  <dcterms:modified xsi:type="dcterms:W3CDTF">2020-04-20T15:37:00Z</dcterms:modified>
</cp:coreProperties>
</file>